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85" w:rsidRPr="0007018D" w:rsidRDefault="00631685" w:rsidP="00631685">
      <w:pPr>
        <w:widowControl w:val="0"/>
        <w:autoSpaceDE w:val="0"/>
        <w:autoSpaceDN w:val="0"/>
        <w:adjustRightInd w:val="0"/>
        <w:jc w:val="center"/>
        <w:rPr>
          <w:b/>
          <w:bCs/>
        </w:rPr>
      </w:pPr>
      <w:bookmarkStart w:id="0" w:name="_GoBack"/>
      <w:bookmarkEnd w:id="0"/>
      <w:r w:rsidRPr="0007018D">
        <w:rPr>
          <w:b/>
          <w:bCs/>
        </w:rPr>
        <w:t>ПОВІДОМЛЕННЯ</w:t>
      </w:r>
    </w:p>
    <w:p w:rsidR="00631685" w:rsidRPr="0007018D" w:rsidRDefault="00631685" w:rsidP="00631685">
      <w:pPr>
        <w:widowControl w:val="0"/>
        <w:autoSpaceDE w:val="0"/>
        <w:autoSpaceDN w:val="0"/>
        <w:adjustRightInd w:val="0"/>
        <w:jc w:val="center"/>
        <w:rPr>
          <w:b/>
          <w:bCs/>
        </w:rPr>
      </w:pPr>
      <w:r w:rsidRPr="0007018D">
        <w:rPr>
          <w:b/>
          <w:bCs/>
        </w:rPr>
        <w:t xml:space="preserve">про </w:t>
      </w:r>
      <w:proofErr w:type="spellStart"/>
      <w:r w:rsidRPr="0007018D">
        <w:rPr>
          <w:b/>
          <w:bCs/>
        </w:rPr>
        <w:t>проведення</w:t>
      </w:r>
      <w:proofErr w:type="spellEnd"/>
      <w:r w:rsidRPr="0007018D">
        <w:rPr>
          <w:b/>
          <w:bCs/>
        </w:rPr>
        <w:t xml:space="preserve"> (</w:t>
      </w:r>
      <w:proofErr w:type="spellStart"/>
      <w:r w:rsidRPr="0007018D">
        <w:rPr>
          <w:b/>
          <w:bCs/>
        </w:rPr>
        <w:t>скликання</w:t>
      </w:r>
      <w:proofErr w:type="spellEnd"/>
      <w:r w:rsidRPr="0007018D">
        <w:rPr>
          <w:b/>
          <w:bCs/>
        </w:rPr>
        <w:t xml:space="preserve">) </w:t>
      </w:r>
      <w:proofErr w:type="spellStart"/>
      <w:r>
        <w:rPr>
          <w:b/>
          <w:bCs/>
        </w:rPr>
        <w:t>річних</w:t>
      </w:r>
      <w:proofErr w:type="spellEnd"/>
      <w:r>
        <w:rPr>
          <w:b/>
          <w:bCs/>
        </w:rPr>
        <w:t xml:space="preserve"> </w:t>
      </w:r>
      <w:proofErr w:type="spellStart"/>
      <w:r w:rsidRPr="0007018D">
        <w:rPr>
          <w:b/>
          <w:bCs/>
        </w:rPr>
        <w:t>загальних</w:t>
      </w:r>
      <w:proofErr w:type="spellEnd"/>
      <w:r w:rsidRPr="0007018D">
        <w:rPr>
          <w:b/>
          <w:bCs/>
        </w:rPr>
        <w:t xml:space="preserve"> </w:t>
      </w:r>
      <w:proofErr w:type="spellStart"/>
      <w:r w:rsidRPr="0007018D">
        <w:rPr>
          <w:b/>
          <w:bCs/>
        </w:rPr>
        <w:t>зборів</w:t>
      </w:r>
      <w:proofErr w:type="spellEnd"/>
      <w:r w:rsidRPr="0007018D">
        <w:rPr>
          <w:b/>
          <w:bCs/>
        </w:rPr>
        <w:t xml:space="preserve"> </w:t>
      </w:r>
      <w:proofErr w:type="spellStart"/>
      <w:r w:rsidRPr="0007018D">
        <w:rPr>
          <w:b/>
          <w:bCs/>
        </w:rPr>
        <w:t>акціонерного</w:t>
      </w:r>
      <w:proofErr w:type="spellEnd"/>
      <w:r w:rsidRPr="0007018D">
        <w:rPr>
          <w:b/>
          <w:bCs/>
        </w:rPr>
        <w:t xml:space="preserve"> </w:t>
      </w:r>
      <w:proofErr w:type="spellStart"/>
      <w:r w:rsidRPr="0007018D">
        <w:rPr>
          <w:b/>
          <w:bCs/>
        </w:rPr>
        <w:t>товариства</w:t>
      </w:r>
      <w:proofErr w:type="spellEnd"/>
    </w:p>
    <w:p w:rsidR="00631685" w:rsidRPr="0007018D" w:rsidRDefault="00631685" w:rsidP="00631685">
      <w:pPr>
        <w:widowControl w:val="0"/>
        <w:autoSpaceDE w:val="0"/>
        <w:autoSpaceDN w:val="0"/>
        <w:adjustRightInd w:val="0"/>
        <w:jc w:val="cente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465"/>
      </w:tblGrid>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jc w:val="center"/>
            </w:pPr>
            <w:r w:rsidRPr="0007018D">
              <w:t>1</w:t>
            </w:r>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jc w:val="center"/>
            </w:pPr>
            <w:r w:rsidRPr="0007018D">
              <w:t>2</w:t>
            </w:r>
          </w:p>
        </w:tc>
      </w:tr>
      <w:tr w:rsidR="00631685" w:rsidRPr="00154C15"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Повне</w:t>
            </w:r>
            <w:proofErr w:type="spellEnd"/>
            <w:r w:rsidRPr="0007018D">
              <w:t xml:space="preserve"> </w:t>
            </w:r>
            <w:proofErr w:type="spellStart"/>
            <w:r w:rsidRPr="0007018D">
              <w:t>найменування</w:t>
            </w:r>
            <w:proofErr w:type="spellEnd"/>
          </w:p>
        </w:tc>
        <w:tc>
          <w:tcPr>
            <w:tcW w:w="6465" w:type="dxa"/>
            <w:tcBorders>
              <w:top w:val="single" w:sz="6" w:space="0" w:color="auto"/>
              <w:left w:val="single" w:sz="6" w:space="0" w:color="auto"/>
              <w:bottom w:val="single" w:sz="6" w:space="0" w:color="auto"/>
            </w:tcBorders>
            <w:vAlign w:val="center"/>
          </w:tcPr>
          <w:p w:rsidR="00631685" w:rsidRPr="00C115AF" w:rsidRDefault="00631685" w:rsidP="008136A5">
            <w:pPr>
              <w:ind w:right="-1"/>
              <w:rPr>
                <w:lang w:val="uk-UA"/>
              </w:rPr>
            </w:pPr>
            <w:r w:rsidRPr="00C115AF">
              <w:t xml:space="preserve">АКЦІОНЕРНЕ ТОВАРИСТВО </w:t>
            </w:r>
            <w:r w:rsidRPr="00C115AF">
              <w:rPr>
                <w:lang w:val="uk-UA"/>
              </w:rPr>
              <w:t xml:space="preserve">«КОВЕЛЬНАФТОПРОДУКТ» </w:t>
            </w:r>
          </w:p>
        </w:tc>
      </w:tr>
      <w:tr w:rsidR="00631685" w:rsidRPr="00C115A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Ідентифікаційний</w:t>
            </w:r>
            <w:proofErr w:type="spellEnd"/>
            <w:r w:rsidRPr="0007018D">
              <w:t xml:space="preserve"> код </w:t>
            </w:r>
            <w:proofErr w:type="spellStart"/>
            <w:r w:rsidRPr="0007018D">
              <w:t>юридичної</w:t>
            </w:r>
            <w:proofErr w:type="spellEnd"/>
            <w:r w:rsidRPr="0007018D">
              <w:t xml:space="preserve"> особи</w:t>
            </w:r>
          </w:p>
        </w:tc>
        <w:tc>
          <w:tcPr>
            <w:tcW w:w="6465" w:type="dxa"/>
            <w:tcBorders>
              <w:top w:val="single" w:sz="6" w:space="0" w:color="auto"/>
              <w:left w:val="single" w:sz="6" w:space="0" w:color="auto"/>
              <w:bottom w:val="single" w:sz="6" w:space="0" w:color="auto"/>
            </w:tcBorders>
            <w:vAlign w:val="center"/>
          </w:tcPr>
          <w:p w:rsidR="00631685" w:rsidRPr="00C115AF" w:rsidRDefault="00631685" w:rsidP="008136A5">
            <w:pPr>
              <w:widowControl w:val="0"/>
              <w:autoSpaceDE w:val="0"/>
              <w:autoSpaceDN w:val="0"/>
              <w:adjustRightInd w:val="0"/>
            </w:pPr>
            <w:r w:rsidRPr="00C115AF">
              <w:t xml:space="preserve">03482531   </w:t>
            </w:r>
          </w:p>
        </w:tc>
      </w:tr>
      <w:tr w:rsidR="00631685" w:rsidRPr="00154C15"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Місцезнаходження</w:t>
            </w:r>
            <w:proofErr w:type="spellEnd"/>
          </w:p>
        </w:tc>
        <w:tc>
          <w:tcPr>
            <w:tcW w:w="6465" w:type="dxa"/>
            <w:tcBorders>
              <w:top w:val="single" w:sz="6" w:space="0" w:color="auto"/>
              <w:left w:val="single" w:sz="6" w:space="0" w:color="auto"/>
              <w:bottom w:val="single" w:sz="6" w:space="0" w:color="auto"/>
            </w:tcBorders>
            <w:vAlign w:val="center"/>
          </w:tcPr>
          <w:p w:rsidR="00631685" w:rsidRPr="00C115AF" w:rsidRDefault="00631685" w:rsidP="008136A5">
            <w:pPr>
              <w:widowControl w:val="0"/>
              <w:autoSpaceDE w:val="0"/>
              <w:autoSpaceDN w:val="0"/>
              <w:adjustRightInd w:val="0"/>
            </w:pPr>
            <w:r w:rsidRPr="00C115AF">
              <w:t xml:space="preserve">45000, </w:t>
            </w:r>
            <w:proofErr w:type="spellStart"/>
            <w:r w:rsidRPr="00C115AF">
              <w:t>Україна</w:t>
            </w:r>
            <w:proofErr w:type="spellEnd"/>
            <w:r w:rsidRPr="00C115AF">
              <w:t xml:space="preserve">, </w:t>
            </w:r>
            <w:proofErr w:type="spellStart"/>
            <w:r w:rsidRPr="00C115AF">
              <w:t>Волинська</w:t>
            </w:r>
            <w:proofErr w:type="spellEnd"/>
            <w:r w:rsidRPr="00C115AF">
              <w:t xml:space="preserve"> область, м. Ковель, </w:t>
            </w:r>
            <w:proofErr w:type="spellStart"/>
            <w:r w:rsidRPr="00C115AF">
              <w:t>вул</w:t>
            </w:r>
            <w:proofErr w:type="spellEnd"/>
            <w:r w:rsidRPr="00C115AF">
              <w:t xml:space="preserve">. </w:t>
            </w:r>
            <w:proofErr w:type="spellStart"/>
            <w:r w:rsidRPr="00C115AF">
              <w:t>Луцька</w:t>
            </w:r>
            <w:proofErr w:type="spellEnd"/>
            <w:r w:rsidRPr="00C115AF">
              <w:t>, буд. 21</w:t>
            </w: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Дата і час початку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r>
              <w:rPr>
                <w:lang w:val="uk-UA"/>
              </w:rPr>
              <w:t>25.02.</w:t>
            </w:r>
            <w:r w:rsidRPr="0007018D">
              <w:t>202</w:t>
            </w:r>
            <w:r>
              <w:t>5</w:t>
            </w:r>
            <w:r w:rsidRPr="0007018D">
              <w:t xml:space="preserve"> </w:t>
            </w:r>
            <w:r w:rsidRPr="009753A0">
              <w:t>11:00</w:t>
            </w: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Спосіб</w:t>
            </w:r>
            <w:proofErr w:type="spellEnd"/>
            <w:r w:rsidRPr="0007018D">
              <w:t xml:space="preserve">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опитування</w:t>
            </w:r>
            <w:proofErr w:type="spellEnd"/>
            <w:r w:rsidRPr="0007018D">
              <w:t xml:space="preserve"> (</w:t>
            </w:r>
            <w:proofErr w:type="spellStart"/>
            <w:r w:rsidRPr="0007018D">
              <w:t>дистанційно</w:t>
            </w:r>
            <w:proofErr w:type="spellEnd"/>
            <w:r w:rsidRPr="0007018D">
              <w:t>)</w:t>
            </w: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Час початку і </w:t>
            </w:r>
            <w:proofErr w:type="spellStart"/>
            <w:r w:rsidRPr="0007018D">
              <w:t>закінчення</w:t>
            </w:r>
            <w:proofErr w:type="spellEnd"/>
            <w:r w:rsidRPr="0007018D">
              <w:t xml:space="preserve"> </w:t>
            </w:r>
            <w:proofErr w:type="spellStart"/>
            <w:r w:rsidRPr="0007018D">
              <w:t>реєстрації</w:t>
            </w:r>
            <w:proofErr w:type="spellEnd"/>
            <w:r w:rsidRPr="0007018D">
              <w:t xml:space="preserve"> </w:t>
            </w:r>
            <w:proofErr w:type="spellStart"/>
            <w:r w:rsidRPr="0007018D">
              <w:t>акціонерів</w:t>
            </w:r>
            <w:proofErr w:type="spellEnd"/>
            <w:r w:rsidRPr="0007018D">
              <w:t xml:space="preserve"> для </w:t>
            </w:r>
            <w:proofErr w:type="spellStart"/>
            <w:r w:rsidRPr="0007018D">
              <w:t>участі</w:t>
            </w:r>
            <w:proofErr w:type="spellEnd"/>
            <w:r w:rsidRPr="0007018D">
              <w:t xml:space="preserve"> у </w:t>
            </w:r>
            <w:proofErr w:type="spellStart"/>
            <w:r w:rsidRPr="0007018D">
              <w:t>загальних</w:t>
            </w:r>
            <w:proofErr w:type="spellEnd"/>
            <w:r w:rsidRPr="0007018D">
              <w:t xml:space="preserve"> </w:t>
            </w:r>
            <w:proofErr w:type="spellStart"/>
            <w:r w:rsidRPr="0007018D">
              <w:t>зборах</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Дата </w:t>
            </w:r>
            <w:proofErr w:type="spellStart"/>
            <w:r w:rsidRPr="0007018D">
              <w:t>складення</w:t>
            </w:r>
            <w:proofErr w:type="spellEnd"/>
            <w:r w:rsidRPr="0007018D">
              <w:t xml:space="preserve"> </w:t>
            </w:r>
            <w:proofErr w:type="spellStart"/>
            <w:r w:rsidRPr="0007018D">
              <w:t>переліку</w:t>
            </w:r>
            <w:proofErr w:type="spellEnd"/>
            <w:r w:rsidRPr="0007018D">
              <w:t xml:space="preserve"> </w:t>
            </w:r>
            <w:proofErr w:type="spellStart"/>
            <w:r w:rsidRPr="0007018D">
              <w:t>акціонерів</w:t>
            </w:r>
            <w:proofErr w:type="spellEnd"/>
            <w:r w:rsidRPr="0007018D">
              <w:t xml:space="preserve">, </w:t>
            </w:r>
            <w:proofErr w:type="spellStart"/>
            <w:r w:rsidRPr="0007018D">
              <w:t>які</w:t>
            </w:r>
            <w:proofErr w:type="spellEnd"/>
            <w:r w:rsidRPr="0007018D">
              <w:t xml:space="preserve"> </w:t>
            </w:r>
            <w:proofErr w:type="spellStart"/>
            <w:r w:rsidRPr="0007018D">
              <w:t>мають</w:t>
            </w:r>
            <w:proofErr w:type="spellEnd"/>
            <w:r w:rsidRPr="0007018D">
              <w:t xml:space="preserve"> право на участь у </w:t>
            </w:r>
            <w:proofErr w:type="spellStart"/>
            <w:r w:rsidRPr="0007018D">
              <w:t>загальних</w:t>
            </w:r>
            <w:proofErr w:type="spellEnd"/>
            <w:r w:rsidRPr="0007018D">
              <w:t xml:space="preserve"> </w:t>
            </w:r>
            <w:proofErr w:type="spellStart"/>
            <w:r w:rsidRPr="0007018D">
              <w:t>зборах</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r>
              <w:rPr>
                <w:lang w:val="uk-UA"/>
              </w:rPr>
              <w:t>20.02.</w:t>
            </w:r>
            <w:r w:rsidRPr="0007018D">
              <w:t>202</w:t>
            </w:r>
            <w:r>
              <w:t>5</w:t>
            </w: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Проект порядку денного / порядок </w:t>
            </w:r>
            <w:proofErr w:type="spellStart"/>
            <w:r w:rsidRPr="0007018D">
              <w:t>денний</w:t>
            </w:r>
            <w:proofErr w:type="spellEnd"/>
          </w:p>
        </w:tc>
        <w:tc>
          <w:tcPr>
            <w:tcW w:w="6465" w:type="dxa"/>
            <w:tcBorders>
              <w:top w:val="single" w:sz="6" w:space="0" w:color="auto"/>
              <w:left w:val="single" w:sz="6" w:space="0" w:color="auto"/>
              <w:bottom w:val="single" w:sz="6" w:space="0" w:color="auto"/>
            </w:tcBorders>
            <w:vAlign w:val="center"/>
          </w:tcPr>
          <w:p w:rsidR="00631685" w:rsidRDefault="00631685" w:rsidP="008136A5">
            <w:pPr>
              <w:widowControl w:val="0"/>
              <w:autoSpaceDE w:val="0"/>
              <w:autoSpaceDN w:val="0"/>
              <w:adjustRightInd w:val="0"/>
            </w:pPr>
            <w:proofErr w:type="spellStart"/>
            <w:r w:rsidRPr="005A5318">
              <w:t>Перелік</w:t>
            </w:r>
            <w:proofErr w:type="spellEnd"/>
            <w:r w:rsidRPr="005A5318">
              <w:t xml:space="preserve"> </w:t>
            </w:r>
            <w:proofErr w:type="spellStart"/>
            <w:r w:rsidRPr="005A5318">
              <w:t>питань</w:t>
            </w:r>
            <w:proofErr w:type="spellEnd"/>
            <w:r w:rsidRPr="005A5318">
              <w:t xml:space="preserve"> </w:t>
            </w:r>
            <w:r>
              <w:t xml:space="preserve">проекту </w:t>
            </w:r>
            <w:r w:rsidRPr="005A5318">
              <w:t xml:space="preserve">порядку денного </w:t>
            </w:r>
            <w:proofErr w:type="spellStart"/>
            <w:r>
              <w:t>річних</w:t>
            </w:r>
            <w:proofErr w:type="spellEnd"/>
            <w:r>
              <w:t xml:space="preserve"> </w:t>
            </w:r>
            <w:proofErr w:type="spellStart"/>
            <w:r w:rsidRPr="005A5318">
              <w:t>Загальних</w:t>
            </w:r>
            <w:proofErr w:type="spellEnd"/>
            <w:r w:rsidRPr="005A5318">
              <w:t xml:space="preserve"> </w:t>
            </w:r>
            <w:proofErr w:type="spellStart"/>
            <w:r w:rsidRPr="005A5318">
              <w:t>зборів</w:t>
            </w:r>
            <w:proofErr w:type="spellEnd"/>
            <w:r w:rsidRPr="005A5318">
              <w:t xml:space="preserve"> </w:t>
            </w:r>
            <w:proofErr w:type="spellStart"/>
            <w:r w:rsidRPr="005A5318">
              <w:t>акціонерів</w:t>
            </w:r>
            <w:proofErr w:type="spellEnd"/>
            <w:r w:rsidRPr="005A5318">
              <w:t xml:space="preserve"> </w:t>
            </w:r>
            <w:r>
              <w:t>(</w:t>
            </w:r>
            <w:proofErr w:type="spellStart"/>
            <w:r>
              <w:t>Загальні</w:t>
            </w:r>
            <w:proofErr w:type="spellEnd"/>
            <w:r>
              <w:t xml:space="preserve"> </w:t>
            </w:r>
            <w:proofErr w:type="spellStart"/>
            <w:r>
              <w:t>збори</w:t>
            </w:r>
            <w:proofErr w:type="spellEnd"/>
            <w:r>
              <w:t xml:space="preserve">) </w:t>
            </w:r>
            <w:r w:rsidRPr="005A5318">
              <w:t xml:space="preserve">АТ </w:t>
            </w:r>
            <w:r w:rsidRPr="005A5318">
              <w:rPr>
                <w:lang w:val="uk-UA"/>
              </w:rPr>
              <w:t>«</w:t>
            </w:r>
            <w:r>
              <w:rPr>
                <w:lang w:val="uk-UA"/>
              </w:rPr>
              <w:t>КОВЕЛЬ</w:t>
            </w:r>
            <w:r w:rsidRPr="005A5318">
              <w:rPr>
                <w:lang w:val="uk-UA"/>
              </w:rPr>
              <w:t>НАФТОПРОДУКТ» (далі – Товариство)</w:t>
            </w:r>
            <w:r w:rsidRPr="005A5318">
              <w:t>:</w:t>
            </w:r>
          </w:p>
          <w:p w:rsidR="00631685" w:rsidRPr="00155E43" w:rsidRDefault="00631685" w:rsidP="00631685">
            <w:pPr>
              <w:pStyle w:val="a3"/>
              <w:numPr>
                <w:ilvl w:val="0"/>
                <w:numId w:val="2"/>
              </w:numPr>
              <w:tabs>
                <w:tab w:val="left" w:pos="426"/>
              </w:tabs>
              <w:rPr>
                <w:sz w:val="20"/>
              </w:rPr>
            </w:pPr>
            <w:r w:rsidRPr="000B0BDC">
              <w:rPr>
                <w:sz w:val="20"/>
              </w:rPr>
              <w:t>Розгляд звіту Наглядової ради АТ «КОВЕЛЬНАФТО</w:t>
            </w:r>
            <w:r w:rsidRPr="000B0BDC">
              <w:rPr>
                <w:sz w:val="20"/>
                <w:lang w:val="ru-RU"/>
              </w:rPr>
              <w:t xml:space="preserve">- </w:t>
            </w:r>
            <w:r w:rsidRPr="000B0BDC">
              <w:rPr>
                <w:sz w:val="20"/>
              </w:rPr>
              <w:t xml:space="preserve">ПРОДУКТ» за </w:t>
            </w:r>
            <w:proofErr w:type="spellStart"/>
            <w:r w:rsidRPr="00155E43">
              <w:rPr>
                <w:sz w:val="20"/>
              </w:rPr>
              <w:t>за</w:t>
            </w:r>
            <w:proofErr w:type="spellEnd"/>
            <w:r w:rsidRPr="00155E43">
              <w:rPr>
                <w:sz w:val="20"/>
              </w:rPr>
              <w:t xml:space="preserve"> 202</w:t>
            </w:r>
            <w:r>
              <w:rPr>
                <w:sz w:val="20"/>
              </w:rPr>
              <w:t xml:space="preserve">3 та 2024 </w:t>
            </w:r>
            <w:r w:rsidRPr="00155E43">
              <w:rPr>
                <w:sz w:val="20"/>
              </w:rPr>
              <w:t>р</w:t>
            </w:r>
            <w:r>
              <w:rPr>
                <w:sz w:val="20"/>
              </w:rPr>
              <w:t>о</w:t>
            </w:r>
            <w:r w:rsidRPr="00155E43">
              <w:rPr>
                <w:sz w:val="20"/>
              </w:rPr>
              <w:t>к</w:t>
            </w:r>
            <w:r>
              <w:rPr>
                <w:sz w:val="20"/>
              </w:rPr>
              <w:t xml:space="preserve">и </w:t>
            </w:r>
            <w:r w:rsidRPr="00155E43">
              <w:rPr>
                <w:sz w:val="20"/>
              </w:rPr>
              <w:t xml:space="preserve">та прийняття рішення за наслідками </w:t>
            </w:r>
            <w:r>
              <w:rPr>
                <w:sz w:val="20"/>
              </w:rPr>
              <w:t xml:space="preserve">його </w:t>
            </w:r>
            <w:r w:rsidRPr="00155E43">
              <w:rPr>
                <w:sz w:val="20"/>
              </w:rPr>
              <w:t xml:space="preserve">розгляду. </w:t>
            </w:r>
          </w:p>
          <w:p w:rsidR="00631685" w:rsidRPr="000B0BDC" w:rsidRDefault="00631685" w:rsidP="00631685">
            <w:pPr>
              <w:pStyle w:val="a3"/>
              <w:numPr>
                <w:ilvl w:val="0"/>
                <w:numId w:val="2"/>
              </w:numPr>
              <w:tabs>
                <w:tab w:val="left" w:pos="426"/>
              </w:tabs>
              <w:rPr>
                <w:sz w:val="20"/>
              </w:rPr>
            </w:pPr>
            <w:r w:rsidRPr="000B0BDC">
              <w:rPr>
                <w:sz w:val="20"/>
              </w:rPr>
              <w:t>Затвердження результатів фінансово-господарської діяльності АТ «КОВЕЛЬНАФТОПРОДУКТ» за 2023 рік, розподіл прибутку АТ «КОВЕЛЬНАФТОПРОДУКТ» або затвердження порядку покриття збитків за 2023 рік.</w:t>
            </w:r>
          </w:p>
          <w:p w:rsidR="00631685" w:rsidRPr="00AF1588" w:rsidRDefault="00631685" w:rsidP="00631685">
            <w:pPr>
              <w:pStyle w:val="a5"/>
              <w:numPr>
                <w:ilvl w:val="0"/>
                <w:numId w:val="2"/>
              </w:numPr>
              <w:shd w:val="clear" w:color="auto" w:fill="FFFFFF"/>
              <w:ind w:left="714" w:right="45" w:hanging="357"/>
              <w:contextualSpacing w:val="0"/>
              <w:jc w:val="both"/>
              <w:rPr>
                <w:sz w:val="20"/>
                <w:szCs w:val="20"/>
              </w:rPr>
            </w:pPr>
            <w:proofErr w:type="spellStart"/>
            <w:r w:rsidRPr="00AF1588">
              <w:rPr>
                <w:sz w:val="20"/>
                <w:szCs w:val="20"/>
              </w:rPr>
              <w:t>Прийняття</w:t>
            </w:r>
            <w:proofErr w:type="spellEnd"/>
            <w:r w:rsidRPr="00AF1588">
              <w:rPr>
                <w:sz w:val="20"/>
                <w:szCs w:val="20"/>
              </w:rPr>
              <w:t xml:space="preserve"> </w:t>
            </w:r>
            <w:proofErr w:type="spellStart"/>
            <w:r w:rsidRPr="00AF1588">
              <w:rPr>
                <w:sz w:val="20"/>
                <w:szCs w:val="20"/>
              </w:rPr>
              <w:t>рішення</w:t>
            </w:r>
            <w:proofErr w:type="spellEnd"/>
            <w:r w:rsidRPr="00AF1588">
              <w:rPr>
                <w:sz w:val="20"/>
                <w:szCs w:val="20"/>
              </w:rPr>
              <w:t xml:space="preserve"> про </w:t>
            </w:r>
            <w:proofErr w:type="spellStart"/>
            <w:r w:rsidRPr="00AF1588">
              <w:rPr>
                <w:sz w:val="20"/>
                <w:szCs w:val="20"/>
              </w:rPr>
              <w:t>вчинення</w:t>
            </w:r>
            <w:proofErr w:type="spellEnd"/>
            <w:r w:rsidRPr="00AF1588">
              <w:rPr>
                <w:sz w:val="20"/>
                <w:szCs w:val="20"/>
              </w:rPr>
              <w:t xml:space="preserve"> АТ «</w:t>
            </w:r>
            <w:r w:rsidRPr="00AF1588">
              <w:rPr>
                <w:sz w:val="20"/>
                <w:szCs w:val="20"/>
                <w:lang w:val="uk-UA"/>
              </w:rPr>
              <w:t>КОВЕЛЬ</w:t>
            </w:r>
            <w:r w:rsidRPr="00AF1588">
              <w:rPr>
                <w:sz w:val="20"/>
                <w:szCs w:val="20"/>
              </w:rPr>
              <w:t>НАФТО- ПРОДУКТ»</w:t>
            </w:r>
            <w:r w:rsidRPr="00AF1588">
              <w:rPr>
                <w:sz w:val="20"/>
                <w:szCs w:val="20"/>
                <w:lang w:val="uk-UA"/>
              </w:rPr>
              <w:t xml:space="preserve"> </w:t>
            </w:r>
            <w:proofErr w:type="spellStart"/>
            <w:r w:rsidRPr="00AF1588">
              <w:rPr>
                <w:sz w:val="20"/>
                <w:szCs w:val="20"/>
              </w:rPr>
              <w:t>значних</w:t>
            </w:r>
            <w:proofErr w:type="spellEnd"/>
            <w:r w:rsidRPr="00AF1588">
              <w:rPr>
                <w:sz w:val="20"/>
                <w:szCs w:val="20"/>
              </w:rPr>
              <w:t xml:space="preserve"> </w:t>
            </w:r>
            <w:proofErr w:type="spellStart"/>
            <w:r w:rsidRPr="00AF1588">
              <w:rPr>
                <w:sz w:val="20"/>
                <w:szCs w:val="20"/>
              </w:rPr>
              <w:t>правочинів</w:t>
            </w:r>
            <w:proofErr w:type="spellEnd"/>
            <w:r w:rsidRPr="00AF1588">
              <w:rPr>
                <w:sz w:val="20"/>
                <w:szCs w:val="20"/>
              </w:rPr>
              <w:t xml:space="preserve"> </w:t>
            </w:r>
            <w:proofErr w:type="spellStart"/>
            <w:r w:rsidRPr="00AF1588">
              <w:rPr>
                <w:sz w:val="20"/>
                <w:szCs w:val="20"/>
              </w:rPr>
              <w:t>із</w:t>
            </w:r>
            <w:proofErr w:type="spellEnd"/>
            <w:r w:rsidRPr="00AF1588">
              <w:rPr>
                <w:sz w:val="20"/>
                <w:szCs w:val="20"/>
              </w:rPr>
              <w:t xml:space="preserve"> </w:t>
            </w:r>
            <w:proofErr w:type="spellStart"/>
            <w:r w:rsidRPr="00AF1588">
              <w:rPr>
                <w:sz w:val="20"/>
                <w:szCs w:val="20"/>
              </w:rPr>
              <w:t>заінтересованістю</w:t>
            </w:r>
            <w:proofErr w:type="spellEnd"/>
            <w:r w:rsidRPr="00AF1588">
              <w:rPr>
                <w:sz w:val="20"/>
                <w:szCs w:val="20"/>
              </w:rPr>
              <w:t>.</w:t>
            </w:r>
          </w:p>
          <w:p w:rsidR="00631685" w:rsidRPr="00AF1588" w:rsidRDefault="00631685" w:rsidP="008136A5">
            <w:pPr>
              <w:pStyle w:val="a3"/>
              <w:shd w:val="clear" w:color="auto" w:fill="FFFFFF"/>
              <w:ind w:left="714" w:right="45"/>
              <w:rPr>
                <w:sz w:val="20"/>
                <w:lang w:val="ru-RU"/>
              </w:rPr>
            </w:pP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Проекти</w:t>
            </w:r>
            <w:proofErr w:type="spellEnd"/>
            <w:r w:rsidRPr="0007018D">
              <w:t xml:space="preserve"> </w:t>
            </w:r>
            <w:proofErr w:type="spellStart"/>
            <w:r w:rsidRPr="0007018D">
              <w:t>рішень</w:t>
            </w:r>
            <w:proofErr w:type="spellEnd"/>
            <w:r w:rsidRPr="0007018D">
              <w:t xml:space="preserve"> (</w:t>
            </w:r>
            <w:proofErr w:type="spellStart"/>
            <w:r w:rsidRPr="0007018D">
              <w:t>крім</w:t>
            </w:r>
            <w:proofErr w:type="spellEnd"/>
            <w:r w:rsidRPr="0007018D">
              <w:t xml:space="preserve"> кумулятивного </w:t>
            </w:r>
            <w:proofErr w:type="spellStart"/>
            <w:r w:rsidRPr="0007018D">
              <w:t>голосування</w:t>
            </w:r>
            <w:proofErr w:type="spellEnd"/>
            <w:r w:rsidRPr="0007018D">
              <w:t xml:space="preserve">) з кожного </w:t>
            </w:r>
            <w:proofErr w:type="spellStart"/>
            <w:r w:rsidRPr="0007018D">
              <w:t>питання</w:t>
            </w:r>
            <w:proofErr w:type="spellEnd"/>
            <w:r w:rsidRPr="0007018D">
              <w:t xml:space="preserve">, </w:t>
            </w:r>
            <w:proofErr w:type="spellStart"/>
            <w:r w:rsidRPr="0007018D">
              <w:t>включеного</w:t>
            </w:r>
            <w:proofErr w:type="spellEnd"/>
            <w:r w:rsidRPr="0007018D">
              <w:t xml:space="preserve"> до проекту порядку денного</w:t>
            </w:r>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r w:rsidRPr="0007018D">
              <w:t xml:space="preserve">Проект </w:t>
            </w:r>
            <w:proofErr w:type="spellStart"/>
            <w:r w:rsidRPr="0007018D">
              <w:t>рішен</w:t>
            </w:r>
            <w:r>
              <w:t>ня</w:t>
            </w:r>
            <w:proofErr w:type="spellEnd"/>
            <w:r w:rsidRPr="0007018D">
              <w:t xml:space="preserve"> </w:t>
            </w:r>
            <w:r>
              <w:t>з</w:t>
            </w:r>
            <w:r w:rsidRPr="0007018D">
              <w:t xml:space="preserve"> </w:t>
            </w:r>
            <w:proofErr w:type="spellStart"/>
            <w:r w:rsidRPr="0007018D">
              <w:t>питан</w:t>
            </w:r>
            <w:r>
              <w:t>ня</w:t>
            </w:r>
            <w:proofErr w:type="spellEnd"/>
            <w:r w:rsidRPr="0007018D">
              <w:t xml:space="preserve"> порядку денного:</w:t>
            </w:r>
          </w:p>
          <w:p w:rsidR="00631685" w:rsidRPr="009D2DFE" w:rsidRDefault="00631685" w:rsidP="008136A5">
            <w:pPr>
              <w:widowControl w:val="0"/>
              <w:autoSpaceDE w:val="0"/>
              <w:autoSpaceDN w:val="0"/>
              <w:adjustRightInd w:val="0"/>
              <w:rPr>
                <w:b/>
              </w:rPr>
            </w:pPr>
            <w:r w:rsidRPr="009D2DFE">
              <w:rPr>
                <w:b/>
              </w:rPr>
              <w:t xml:space="preserve">З </w:t>
            </w:r>
            <w:proofErr w:type="spellStart"/>
            <w:r w:rsidRPr="009D2DFE">
              <w:rPr>
                <w:b/>
              </w:rPr>
              <w:t>питання</w:t>
            </w:r>
            <w:proofErr w:type="spellEnd"/>
            <w:r w:rsidRPr="009D2DFE">
              <w:rPr>
                <w:b/>
              </w:rPr>
              <w:t xml:space="preserve"> № 1: </w:t>
            </w:r>
          </w:p>
          <w:p w:rsidR="00631685" w:rsidRPr="009D2DFE" w:rsidRDefault="00631685" w:rsidP="008136A5">
            <w:pPr>
              <w:widowControl w:val="0"/>
              <w:autoSpaceDE w:val="0"/>
              <w:autoSpaceDN w:val="0"/>
              <w:adjustRightInd w:val="0"/>
              <w:rPr>
                <w:b/>
              </w:rPr>
            </w:pPr>
          </w:p>
          <w:p w:rsidR="00631685" w:rsidRPr="008354B9" w:rsidRDefault="00631685" w:rsidP="008136A5">
            <w:pPr>
              <w:pStyle w:val="a5"/>
              <w:spacing w:after="160" w:line="259" w:lineRule="auto"/>
              <w:ind w:left="287"/>
              <w:contextualSpacing w:val="0"/>
              <w:jc w:val="both"/>
              <w:rPr>
                <w:b/>
                <w:i/>
                <w:sz w:val="16"/>
                <w:szCs w:val="16"/>
                <w:lang w:val="uk-UA"/>
              </w:rPr>
            </w:pPr>
            <w:r w:rsidRPr="008354B9">
              <w:rPr>
                <w:sz w:val="20"/>
                <w:szCs w:val="20"/>
                <w:lang w:val="uk-UA"/>
              </w:rPr>
              <w:t>З</w:t>
            </w:r>
            <w:proofErr w:type="spellStart"/>
            <w:r w:rsidRPr="008354B9">
              <w:rPr>
                <w:bCs/>
                <w:sz w:val="20"/>
                <w:szCs w:val="20"/>
              </w:rPr>
              <w:t>атверд</w:t>
            </w:r>
            <w:r w:rsidRPr="008354B9">
              <w:rPr>
                <w:bCs/>
                <w:sz w:val="20"/>
                <w:szCs w:val="20"/>
                <w:lang w:val="uk-UA"/>
              </w:rPr>
              <w:t>ити</w:t>
            </w:r>
            <w:proofErr w:type="spellEnd"/>
            <w:r w:rsidRPr="008354B9">
              <w:rPr>
                <w:bCs/>
                <w:sz w:val="20"/>
                <w:szCs w:val="20"/>
                <w:lang w:val="uk-UA"/>
              </w:rPr>
              <w:t xml:space="preserve"> </w:t>
            </w:r>
            <w:proofErr w:type="spellStart"/>
            <w:r w:rsidRPr="008B671D">
              <w:rPr>
                <w:sz w:val="20"/>
                <w:szCs w:val="20"/>
              </w:rPr>
              <w:t>зві</w:t>
            </w:r>
            <w:proofErr w:type="spellEnd"/>
            <w:r w:rsidRPr="008354B9">
              <w:rPr>
                <w:sz w:val="20"/>
                <w:szCs w:val="20"/>
                <w:lang w:val="uk-UA"/>
              </w:rPr>
              <w:t>т</w:t>
            </w:r>
            <w:r w:rsidRPr="008B671D">
              <w:rPr>
                <w:sz w:val="20"/>
                <w:szCs w:val="20"/>
              </w:rPr>
              <w:t xml:space="preserve"> </w:t>
            </w:r>
            <w:proofErr w:type="spellStart"/>
            <w:r w:rsidRPr="008B671D">
              <w:rPr>
                <w:sz w:val="20"/>
                <w:szCs w:val="20"/>
              </w:rPr>
              <w:t>Наглядової</w:t>
            </w:r>
            <w:proofErr w:type="spellEnd"/>
            <w:r w:rsidRPr="008B671D">
              <w:rPr>
                <w:sz w:val="20"/>
                <w:szCs w:val="20"/>
              </w:rPr>
              <w:t xml:space="preserve"> ради АТ «КОВЕЛЬНАФТОПРОДУКТ» за 202</w:t>
            </w:r>
            <w:r w:rsidRPr="008354B9">
              <w:rPr>
                <w:sz w:val="20"/>
                <w:szCs w:val="20"/>
                <w:lang w:val="uk-UA"/>
              </w:rPr>
              <w:t>3</w:t>
            </w:r>
            <w:r w:rsidRPr="008B671D">
              <w:rPr>
                <w:sz w:val="20"/>
                <w:szCs w:val="20"/>
              </w:rPr>
              <w:t xml:space="preserve"> </w:t>
            </w:r>
            <w:r>
              <w:rPr>
                <w:sz w:val="20"/>
              </w:rPr>
              <w:t xml:space="preserve">та 2024 </w:t>
            </w:r>
            <w:r w:rsidRPr="00155E43">
              <w:rPr>
                <w:sz w:val="20"/>
              </w:rPr>
              <w:t>р</w:t>
            </w:r>
            <w:r>
              <w:rPr>
                <w:sz w:val="20"/>
              </w:rPr>
              <w:t>о</w:t>
            </w:r>
            <w:r w:rsidRPr="00155E43">
              <w:rPr>
                <w:sz w:val="20"/>
              </w:rPr>
              <w:t>к</w:t>
            </w:r>
            <w:r>
              <w:rPr>
                <w:sz w:val="20"/>
              </w:rPr>
              <w:t>и</w:t>
            </w:r>
            <w:r w:rsidRPr="008B671D">
              <w:rPr>
                <w:sz w:val="20"/>
                <w:szCs w:val="20"/>
              </w:rPr>
              <w:t xml:space="preserve">. </w:t>
            </w:r>
            <w:proofErr w:type="spellStart"/>
            <w:r w:rsidRPr="008B671D">
              <w:rPr>
                <w:sz w:val="20"/>
                <w:szCs w:val="20"/>
              </w:rPr>
              <w:t>Визнати</w:t>
            </w:r>
            <w:proofErr w:type="spellEnd"/>
            <w:r w:rsidRPr="008B671D">
              <w:rPr>
                <w:sz w:val="20"/>
                <w:szCs w:val="20"/>
              </w:rPr>
              <w:t xml:space="preserve"> роботу </w:t>
            </w:r>
            <w:proofErr w:type="spellStart"/>
            <w:r w:rsidRPr="008B671D">
              <w:rPr>
                <w:sz w:val="20"/>
                <w:szCs w:val="20"/>
              </w:rPr>
              <w:t>Наглядової</w:t>
            </w:r>
            <w:proofErr w:type="spellEnd"/>
            <w:r w:rsidRPr="008B671D">
              <w:rPr>
                <w:sz w:val="20"/>
                <w:szCs w:val="20"/>
              </w:rPr>
              <w:t xml:space="preserve"> ради </w:t>
            </w:r>
            <w:proofErr w:type="spellStart"/>
            <w:r w:rsidRPr="008B671D">
              <w:rPr>
                <w:sz w:val="20"/>
                <w:szCs w:val="20"/>
              </w:rPr>
              <w:t>Товариства</w:t>
            </w:r>
            <w:proofErr w:type="spellEnd"/>
            <w:r w:rsidRPr="008B671D">
              <w:rPr>
                <w:sz w:val="20"/>
                <w:szCs w:val="20"/>
              </w:rPr>
              <w:t xml:space="preserve"> у 20</w:t>
            </w:r>
            <w:r w:rsidRPr="008354B9">
              <w:rPr>
                <w:sz w:val="20"/>
                <w:szCs w:val="20"/>
                <w:lang w:val="uk-UA"/>
              </w:rPr>
              <w:t>23</w:t>
            </w:r>
            <w:r w:rsidRPr="008B671D">
              <w:rPr>
                <w:sz w:val="20"/>
                <w:szCs w:val="20"/>
              </w:rPr>
              <w:t xml:space="preserve"> </w:t>
            </w:r>
            <w:r w:rsidRPr="008354B9">
              <w:rPr>
                <w:sz w:val="20"/>
                <w:szCs w:val="20"/>
                <w:lang w:val="uk-UA"/>
              </w:rPr>
              <w:t xml:space="preserve">та у 2024 </w:t>
            </w:r>
            <w:proofErr w:type="spellStart"/>
            <w:r w:rsidRPr="008B671D">
              <w:rPr>
                <w:sz w:val="20"/>
                <w:szCs w:val="20"/>
              </w:rPr>
              <w:t>ро</w:t>
            </w:r>
            <w:r w:rsidRPr="008354B9">
              <w:rPr>
                <w:sz w:val="20"/>
                <w:szCs w:val="20"/>
                <w:lang w:val="uk-UA"/>
              </w:rPr>
              <w:t>ках</w:t>
            </w:r>
            <w:proofErr w:type="spellEnd"/>
            <w:r w:rsidRPr="008B671D">
              <w:rPr>
                <w:sz w:val="20"/>
                <w:szCs w:val="20"/>
              </w:rPr>
              <w:t xml:space="preserve"> </w:t>
            </w:r>
            <w:proofErr w:type="spellStart"/>
            <w:r w:rsidRPr="008B671D">
              <w:rPr>
                <w:sz w:val="20"/>
                <w:szCs w:val="20"/>
              </w:rPr>
              <w:t>задовільною</w:t>
            </w:r>
            <w:proofErr w:type="spellEnd"/>
            <w:r w:rsidRPr="008B671D">
              <w:rPr>
                <w:sz w:val="20"/>
                <w:szCs w:val="20"/>
              </w:rPr>
              <w:t xml:space="preserve"> та такою, </w:t>
            </w:r>
            <w:proofErr w:type="spellStart"/>
            <w:r w:rsidRPr="008B671D">
              <w:rPr>
                <w:sz w:val="20"/>
                <w:szCs w:val="20"/>
              </w:rPr>
              <w:t>що</w:t>
            </w:r>
            <w:proofErr w:type="spellEnd"/>
            <w:r w:rsidRPr="008B671D">
              <w:rPr>
                <w:sz w:val="20"/>
                <w:szCs w:val="20"/>
              </w:rPr>
              <w:t xml:space="preserve"> </w:t>
            </w:r>
            <w:proofErr w:type="spellStart"/>
            <w:r w:rsidRPr="008B671D">
              <w:rPr>
                <w:sz w:val="20"/>
                <w:szCs w:val="20"/>
              </w:rPr>
              <w:t>відповідає</w:t>
            </w:r>
            <w:proofErr w:type="spellEnd"/>
            <w:r w:rsidRPr="008B671D">
              <w:rPr>
                <w:sz w:val="20"/>
                <w:szCs w:val="20"/>
              </w:rPr>
              <w:t xml:space="preserve"> </w:t>
            </w:r>
            <w:proofErr w:type="spellStart"/>
            <w:r w:rsidRPr="008B671D">
              <w:rPr>
                <w:sz w:val="20"/>
                <w:szCs w:val="20"/>
              </w:rPr>
              <w:t>інтересам</w:t>
            </w:r>
            <w:proofErr w:type="spellEnd"/>
            <w:r w:rsidRPr="008B671D">
              <w:rPr>
                <w:sz w:val="20"/>
                <w:szCs w:val="20"/>
              </w:rPr>
              <w:t xml:space="preserve"> </w:t>
            </w:r>
            <w:proofErr w:type="spellStart"/>
            <w:r w:rsidRPr="008B671D">
              <w:rPr>
                <w:sz w:val="20"/>
                <w:szCs w:val="20"/>
              </w:rPr>
              <w:t>Товариства</w:t>
            </w:r>
            <w:proofErr w:type="spellEnd"/>
            <w:r w:rsidRPr="008354B9">
              <w:rPr>
                <w:sz w:val="20"/>
                <w:szCs w:val="20"/>
                <w:lang w:val="uk-UA"/>
              </w:rPr>
              <w:t>.</w:t>
            </w:r>
          </w:p>
          <w:p w:rsidR="00631685" w:rsidRPr="008354B9" w:rsidRDefault="00631685" w:rsidP="008136A5">
            <w:pPr>
              <w:pStyle w:val="a5"/>
              <w:spacing w:after="160" w:line="259" w:lineRule="auto"/>
              <w:ind w:left="287"/>
              <w:contextualSpacing w:val="0"/>
              <w:jc w:val="both"/>
              <w:rPr>
                <w:b/>
                <w:i/>
                <w:sz w:val="16"/>
                <w:szCs w:val="16"/>
                <w:lang w:val="uk-UA"/>
              </w:rPr>
            </w:pPr>
            <w:proofErr w:type="spellStart"/>
            <w:r w:rsidRPr="008354B9">
              <w:rPr>
                <w:i/>
                <w:sz w:val="16"/>
                <w:szCs w:val="16"/>
              </w:rPr>
              <w:t>Можливість</w:t>
            </w:r>
            <w:proofErr w:type="spellEnd"/>
            <w:r w:rsidRPr="008354B9">
              <w:rPr>
                <w:i/>
                <w:sz w:val="16"/>
                <w:szCs w:val="16"/>
              </w:rPr>
              <w:t xml:space="preserve"> </w:t>
            </w:r>
            <w:proofErr w:type="spellStart"/>
            <w:r w:rsidRPr="008354B9">
              <w:rPr>
                <w:i/>
                <w:sz w:val="16"/>
                <w:szCs w:val="16"/>
              </w:rPr>
              <w:t>підрахунку</w:t>
            </w:r>
            <w:proofErr w:type="spellEnd"/>
            <w:r w:rsidRPr="008354B9">
              <w:rPr>
                <w:i/>
                <w:sz w:val="16"/>
                <w:szCs w:val="16"/>
              </w:rPr>
              <w:t xml:space="preserve"> </w:t>
            </w:r>
            <w:proofErr w:type="spellStart"/>
            <w:r w:rsidRPr="008354B9">
              <w:rPr>
                <w:i/>
                <w:sz w:val="16"/>
                <w:szCs w:val="16"/>
              </w:rPr>
              <w:t>голосів</w:t>
            </w:r>
            <w:proofErr w:type="spellEnd"/>
            <w:r w:rsidRPr="008354B9">
              <w:rPr>
                <w:i/>
                <w:sz w:val="16"/>
                <w:szCs w:val="16"/>
              </w:rPr>
              <w:t xml:space="preserve"> та </w:t>
            </w:r>
            <w:proofErr w:type="spellStart"/>
            <w:r w:rsidRPr="008354B9">
              <w:rPr>
                <w:i/>
                <w:sz w:val="16"/>
                <w:szCs w:val="16"/>
              </w:rPr>
              <w:t>прийняття</w:t>
            </w:r>
            <w:proofErr w:type="spellEnd"/>
            <w:r w:rsidRPr="008354B9">
              <w:rPr>
                <w:i/>
                <w:sz w:val="16"/>
                <w:szCs w:val="16"/>
              </w:rPr>
              <w:t xml:space="preserve"> </w:t>
            </w:r>
            <w:proofErr w:type="spellStart"/>
            <w:r w:rsidRPr="008354B9">
              <w:rPr>
                <w:i/>
                <w:sz w:val="16"/>
                <w:szCs w:val="16"/>
              </w:rPr>
              <w:t>рішення</w:t>
            </w:r>
            <w:proofErr w:type="spellEnd"/>
            <w:r w:rsidRPr="008354B9">
              <w:rPr>
                <w:i/>
                <w:sz w:val="16"/>
                <w:szCs w:val="16"/>
              </w:rPr>
              <w:t xml:space="preserve"> з </w:t>
            </w:r>
            <w:proofErr w:type="spellStart"/>
            <w:r w:rsidRPr="008354B9">
              <w:rPr>
                <w:i/>
                <w:sz w:val="16"/>
                <w:szCs w:val="16"/>
              </w:rPr>
              <w:t>цього</w:t>
            </w:r>
            <w:proofErr w:type="spellEnd"/>
            <w:r w:rsidRPr="008354B9">
              <w:rPr>
                <w:i/>
                <w:sz w:val="16"/>
                <w:szCs w:val="16"/>
              </w:rPr>
              <w:t xml:space="preserve"> </w:t>
            </w:r>
            <w:proofErr w:type="spellStart"/>
            <w:r w:rsidRPr="008354B9">
              <w:rPr>
                <w:i/>
                <w:sz w:val="16"/>
                <w:szCs w:val="16"/>
              </w:rPr>
              <w:t>питання</w:t>
            </w:r>
            <w:proofErr w:type="spellEnd"/>
            <w:r w:rsidRPr="008354B9">
              <w:rPr>
                <w:i/>
                <w:sz w:val="16"/>
                <w:szCs w:val="16"/>
              </w:rPr>
              <w:t xml:space="preserve"> не </w:t>
            </w:r>
            <w:proofErr w:type="spellStart"/>
            <w:r w:rsidRPr="008354B9">
              <w:rPr>
                <w:i/>
                <w:sz w:val="16"/>
                <w:szCs w:val="16"/>
              </w:rPr>
              <w:t>залежить</w:t>
            </w:r>
            <w:proofErr w:type="spellEnd"/>
            <w:r w:rsidRPr="008354B9">
              <w:rPr>
                <w:i/>
                <w:sz w:val="16"/>
                <w:szCs w:val="16"/>
              </w:rPr>
              <w:t xml:space="preserve"> </w:t>
            </w:r>
            <w:proofErr w:type="spellStart"/>
            <w:r w:rsidRPr="008354B9">
              <w:rPr>
                <w:i/>
                <w:sz w:val="16"/>
                <w:szCs w:val="16"/>
              </w:rPr>
              <w:t>від</w:t>
            </w:r>
            <w:proofErr w:type="spellEnd"/>
            <w:r w:rsidRPr="008354B9">
              <w:rPr>
                <w:i/>
                <w:sz w:val="16"/>
                <w:szCs w:val="16"/>
              </w:rPr>
              <w:t xml:space="preserve"> </w:t>
            </w:r>
            <w:proofErr w:type="spellStart"/>
            <w:r w:rsidRPr="008354B9">
              <w:rPr>
                <w:i/>
                <w:sz w:val="16"/>
                <w:szCs w:val="16"/>
              </w:rPr>
              <w:t>прийняття</w:t>
            </w:r>
            <w:proofErr w:type="spellEnd"/>
            <w:r w:rsidRPr="008354B9">
              <w:rPr>
                <w:i/>
                <w:sz w:val="16"/>
                <w:szCs w:val="16"/>
              </w:rPr>
              <w:t xml:space="preserve"> </w:t>
            </w:r>
            <w:proofErr w:type="spellStart"/>
            <w:r w:rsidRPr="008354B9">
              <w:rPr>
                <w:i/>
                <w:sz w:val="16"/>
                <w:szCs w:val="16"/>
              </w:rPr>
              <w:t>або</w:t>
            </w:r>
            <w:proofErr w:type="spellEnd"/>
            <w:r w:rsidRPr="008354B9">
              <w:rPr>
                <w:i/>
                <w:sz w:val="16"/>
                <w:szCs w:val="16"/>
              </w:rPr>
              <w:t xml:space="preserve"> </w:t>
            </w:r>
            <w:proofErr w:type="spellStart"/>
            <w:r w:rsidRPr="008354B9">
              <w:rPr>
                <w:i/>
                <w:sz w:val="16"/>
                <w:szCs w:val="16"/>
              </w:rPr>
              <w:t>неприйняття</w:t>
            </w:r>
            <w:proofErr w:type="spellEnd"/>
            <w:r w:rsidRPr="008354B9">
              <w:rPr>
                <w:i/>
                <w:sz w:val="16"/>
                <w:szCs w:val="16"/>
              </w:rPr>
              <w:t xml:space="preserve"> </w:t>
            </w:r>
            <w:proofErr w:type="spellStart"/>
            <w:r w:rsidRPr="008354B9">
              <w:rPr>
                <w:i/>
                <w:sz w:val="16"/>
                <w:szCs w:val="16"/>
              </w:rPr>
              <w:t>рішень</w:t>
            </w:r>
            <w:proofErr w:type="spellEnd"/>
            <w:r w:rsidRPr="008354B9">
              <w:rPr>
                <w:i/>
                <w:sz w:val="16"/>
                <w:szCs w:val="16"/>
              </w:rPr>
              <w:t xml:space="preserve"> з </w:t>
            </w:r>
            <w:proofErr w:type="spellStart"/>
            <w:r w:rsidRPr="008354B9">
              <w:rPr>
                <w:i/>
                <w:sz w:val="16"/>
                <w:szCs w:val="16"/>
              </w:rPr>
              <w:t>інших</w:t>
            </w:r>
            <w:proofErr w:type="spellEnd"/>
            <w:r w:rsidRPr="008354B9">
              <w:rPr>
                <w:i/>
                <w:sz w:val="16"/>
                <w:szCs w:val="16"/>
              </w:rPr>
              <w:t xml:space="preserve"> </w:t>
            </w:r>
            <w:proofErr w:type="spellStart"/>
            <w:r w:rsidRPr="008354B9">
              <w:rPr>
                <w:i/>
                <w:sz w:val="16"/>
                <w:szCs w:val="16"/>
              </w:rPr>
              <w:t>питань</w:t>
            </w:r>
            <w:proofErr w:type="spellEnd"/>
            <w:r w:rsidRPr="008354B9">
              <w:rPr>
                <w:i/>
                <w:sz w:val="16"/>
                <w:szCs w:val="16"/>
              </w:rPr>
              <w:t xml:space="preserve">, </w:t>
            </w:r>
            <w:proofErr w:type="spellStart"/>
            <w:r w:rsidRPr="008354B9">
              <w:rPr>
                <w:i/>
                <w:sz w:val="16"/>
                <w:szCs w:val="16"/>
              </w:rPr>
              <w:t>включених</w:t>
            </w:r>
            <w:proofErr w:type="spellEnd"/>
            <w:r w:rsidRPr="008354B9">
              <w:rPr>
                <w:i/>
                <w:sz w:val="16"/>
                <w:szCs w:val="16"/>
              </w:rPr>
              <w:t xml:space="preserve"> до </w:t>
            </w:r>
            <w:proofErr w:type="spellStart"/>
            <w:r w:rsidRPr="008354B9">
              <w:rPr>
                <w:i/>
                <w:sz w:val="16"/>
                <w:szCs w:val="16"/>
              </w:rPr>
              <w:t>проєкту</w:t>
            </w:r>
            <w:proofErr w:type="spellEnd"/>
            <w:r w:rsidRPr="008354B9">
              <w:rPr>
                <w:i/>
                <w:sz w:val="16"/>
                <w:szCs w:val="16"/>
              </w:rPr>
              <w:t xml:space="preserve"> порядку денного.</w:t>
            </w:r>
          </w:p>
          <w:p w:rsidR="00631685" w:rsidRPr="009D2DFE" w:rsidRDefault="00631685" w:rsidP="008136A5">
            <w:pPr>
              <w:widowControl w:val="0"/>
              <w:autoSpaceDE w:val="0"/>
              <w:autoSpaceDN w:val="0"/>
              <w:adjustRightInd w:val="0"/>
              <w:rPr>
                <w:b/>
              </w:rPr>
            </w:pPr>
            <w:r w:rsidRPr="009D2DFE">
              <w:rPr>
                <w:b/>
              </w:rPr>
              <w:t xml:space="preserve">З </w:t>
            </w:r>
            <w:proofErr w:type="spellStart"/>
            <w:r w:rsidRPr="009D2DFE">
              <w:rPr>
                <w:b/>
              </w:rPr>
              <w:t>питання</w:t>
            </w:r>
            <w:proofErr w:type="spellEnd"/>
            <w:r w:rsidRPr="009D2DFE">
              <w:rPr>
                <w:b/>
              </w:rPr>
              <w:t xml:space="preserve"> № 2: </w:t>
            </w:r>
          </w:p>
          <w:p w:rsidR="00631685" w:rsidRPr="008B671D" w:rsidRDefault="00631685" w:rsidP="008136A5">
            <w:pPr>
              <w:ind w:left="284"/>
              <w:jc w:val="both"/>
            </w:pPr>
            <w:r w:rsidRPr="008B671D">
              <w:t xml:space="preserve">2.1. </w:t>
            </w:r>
            <w:proofErr w:type="spellStart"/>
            <w:r w:rsidRPr="008B671D">
              <w:t>Затвердити</w:t>
            </w:r>
            <w:proofErr w:type="spellEnd"/>
            <w:r w:rsidRPr="008B671D">
              <w:t xml:space="preserve"> </w:t>
            </w:r>
            <w:proofErr w:type="spellStart"/>
            <w:r w:rsidRPr="008B671D">
              <w:t>результати</w:t>
            </w:r>
            <w:proofErr w:type="spellEnd"/>
            <w:r w:rsidRPr="008B671D">
              <w:t xml:space="preserve"> </w:t>
            </w:r>
            <w:proofErr w:type="spellStart"/>
            <w:r w:rsidRPr="008B671D">
              <w:t>фінансово-господарської</w:t>
            </w:r>
            <w:proofErr w:type="spellEnd"/>
            <w:r w:rsidRPr="008B671D">
              <w:t xml:space="preserve"> </w:t>
            </w:r>
            <w:proofErr w:type="spellStart"/>
            <w:r w:rsidRPr="008B671D">
              <w:t>діяльності</w:t>
            </w:r>
            <w:proofErr w:type="spellEnd"/>
            <w:r w:rsidRPr="008B671D">
              <w:t xml:space="preserve"> АТ «КОВЕЛЬНАФТОПРОДУКТ» за 2023 </w:t>
            </w:r>
            <w:proofErr w:type="spellStart"/>
            <w:r w:rsidRPr="008B671D">
              <w:t>рік</w:t>
            </w:r>
            <w:proofErr w:type="spellEnd"/>
            <w:r w:rsidRPr="008B671D">
              <w:t>.</w:t>
            </w:r>
          </w:p>
          <w:p w:rsidR="00631685" w:rsidRPr="008B671D" w:rsidRDefault="00631685" w:rsidP="008136A5">
            <w:pPr>
              <w:ind w:left="284"/>
              <w:jc w:val="both"/>
            </w:pPr>
            <w:r w:rsidRPr="008B671D">
              <w:t xml:space="preserve">2.2. </w:t>
            </w:r>
            <w:proofErr w:type="spellStart"/>
            <w:r w:rsidRPr="008B671D">
              <w:t>Отриманий</w:t>
            </w:r>
            <w:proofErr w:type="spellEnd"/>
            <w:r w:rsidRPr="008B671D">
              <w:t xml:space="preserve"> АТ «КОВЕЛЬНАФТОПРОДУКТ» </w:t>
            </w:r>
            <w:proofErr w:type="spellStart"/>
            <w:r w:rsidRPr="008317CB">
              <w:t>прибуток</w:t>
            </w:r>
            <w:proofErr w:type="spellEnd"/>
            <w:r w:rsidRPr="008317CB">
              <w:t xml:space="preserve"> </w:t>
            </w:r>
            <w:proofErr w:type="spellStart"/>
            <w:r w:rsidRPr="008317CB">
              <w:t>від</w:t>
            </w:r>
            <w:proofErr w:type="spellEnd"/>
            <w:r w:rsidRPr="008317CB">
              <w:t xml:space="preserve"> </w:t>
            </w:r>
            <w:proofErr w:type="spellStart"/>
            <w:r w:rsidRPr="008317CB">
              <w:t>фінансово</w:t>
            </w:r>
            <w:proofErr w:type="spellEnd"/>
            <w:r w:rsidRPr="008317CB">
              <w:t xml:space="preserve"> - </w:t>
            </w:r>
            <w:proofErr w:type="spellStart"/>
            <w:r w:rsidRPr="008317CB">
              <w:t>господарської</w:t>
            </w:r>
            <w:proofErr w:type="spellEnd"/>
            <w:r w:rsidRPr="008317CB">
              <w:t xml:space="preserve"> </w:t>
            </w:r>
            <w:proofErr w:type="spellStart"/>
            <w:r w:rsidRPr="008317CB">
              <w:t>діяльності</w:t>
            </w:r>
            <w:proofErr w:type="spellEnd"/>
            <w:r w:rsidRPr="008317CB">
              <w:t xml:space="preserve"> за 2023 </w:t>
            </w:r>
            <w:proofErr w:type="spellStart"/>
            <w:r w:rsidRPr="008317CB">
              <w:t>рік</w:t>
            </w:r>
            <w:proofErr w:type="spellEnd"/>
            <w:r w:rsidRPr="008317CB">
              <w:t xml:space="preserve"> в </w:t>
            </w:r>
            <w:proofErr w:type="spellStart"/>
            <w:r w:rsidRPr="008317CB">
              <w:t>сумі</w:t>
            </w:r>
            <w:proofErr w:type="spellEnd"/>
            <w:r w:rsidRPr="008317CB">
              <w:t xml:space="preserve"> 72 500.00 (</w:t>
            </w:r>
            <w:proofErr w:type="spellStart"/>
            <w:r w:rsidRPr="008317CB">
              <w:t>сімдесят</w:t>
            </w:r>
            <w:proofErr w:type="spellEnd"/>
            <w:r w:rsidRPr="008317CB">
              <w:t xml:space="preserve"> </w:t>
            </w:r>
            <w:proofErr w:type="spellStart"/>
            <w:r w:rsidRPr="008317CB">
              <w:t>дві</w:t>
            </w:r>
            <w:proofErr w:type="spellEnd"/>
            <w:r w:rsidRPr="008317CB">
              <w:t xml:space="preserve"> </w:t>
            </w:r>
            <w:proofErr w:type="spellStart"/>
            <w:r w:rsidRPr="008317CB">
              <w:t>тисячі</w:t>
            </w:r>
            <w:proofErr w:type="spellEnd"/>
            <w:r w:rsidRPr="008317CB">
              <w:t xml:space="preserve"> </w:t>
            </w:r>
            <w:proofErr w:type="spellStart"/>
            <w:r w:rsidRPr="008317CB">
              <w:t>п'ятсот</w:t>
            </w:r>
            <w:proofErr w:type="spellEnd"/>
            <w:r w:rsidRPr="008317CB">
              <w:t xml:space="preserve">) </w:t>
            </w:r>
            <w:proofErr w:type="spellStart"/>
            <w:r w:rsidRPr="008317CB">
              <w:t>гривень</w:t>
            </w:r>
            <w:proofErr w:type="spellEnd"/>
            <w:r w:rsidRPr="008317CB">
              <w:t xml:space="preserve"> </w:t>
            </w:r>
            <w:proofErr w:type="spellStart"/>
            <w:r w:rsidRPr="008317CB">
              <w:t>спрямувати</w:t>
            </w:r>
            <w:proofErr w:type="spellEnd"/>
            <w:r w:rsidRPr="008317CB">
              <w:t xml:space="preserve"> на </w:t>
            </w:r>
            <w:proofErr w:type="spellStart"/>
            <w:r w:rsidRPr="008317CB">
              <w:t>зменшення</w:t>
            </w:r>
            <w:proofErr w:type="spellEnd"/>
            <w:r w:rsidRPr="008317CB">
              <w:t xml:space="preserve">  </w:t>
            </w:r>
            <w:proofErr w:type="spellStart"/>
            <w:r w:rsidRPr="008317CB">
              <w:t>збитків</w:t>
            </w:r>
            <w:proofErr w:type="spellEnd"/>
            <w:r w:rsidRPr="008317CB">
              <w:t xml:space="preserve"> </w:t>
            </w:r>
            <w:proofErr w:type="spellStart"/>
            <w:r w:rsidRPr="008317CB">
              <w:t>минулих</w:t>
            </w:r>
            <w:proofErr w:type="spellEnd"/>
            <w:r w:rsidRPr="008317CB">
              <w:t xml:space="preserve"> </w:t>
            </w:r>
            <w:proofErr w:type="spellStart"/>
            <w:r w:rsidRPr="008317CB">
              <w:t>років</w:t>
            </w:r>
            <w:proofErr w:type="spellEnd"/>
            <w:r w:rsidRPr="008317CB">
              <w:t>.</w:t>
            </w:r>
            <w:r w:rsidRPr="008B671D">
              <w:t xml:space="preserve"> </w:t>
            </w:r>
          </w:p>
          <w:p w:rsidR="00631685" w:rsidRDefault="00631685" w:rsidP="008136A5">
            <w:pPr>
              <w:rPr>
                <w:i/>
                <w:sz w:val="16"/>
                <w:szCs w:val="16"/>
              </w:rPr>
            </w:pPr>
            <w:proofErr w:type="spellStart"/>
            <w:r w:rsidRPr="008B671D">
              <w:rPr>
                <w:i/>
                <w:sz w:val="16"/>
                <w:szCs w:val="16"/>
              </w:rPr>
              <w:t>Можливість</w:t>
            </w:r>
            <w:proofErr w:type="spellEnd"/>
            <w:r w:rsidRPr="008B671D">
              <w:rPr>
                <w:i/>
                <w:sz w:val="16"/>
                <w:szCs w:val="16"/>
              </w:rPr>
              <w:t xml:space="preserve"> </w:t>
            </w:r>
            <w:proofErr w:type="spellStart"/>
            <w:r w:rsidRPr="008B671D">
              <w:rPr>
                <w:i/>
                <w:sz w:val="16"/>
                <w:szCs w:val="16"/>
              </w:rPr>
              <w:t>підрахунку</w:t>
            </w:r>
            <w:proofErr w:type="spellEnd"/>
            <w:r w:rsidRPr="008B671D">
              <w:rPr>
                <w:i/>
                <w:sz w:val="16"/>
                <w:szCs w:val="16"/>
              </w:rPr>
              <w:t xml:space="preserve"> </w:t>
            </w:r>
            <w:proofErr w:type="spellStart"/>
            <w:r w:rsidRPr="008B671D">
              <w:rPr>
                <w:i/>
                <w:sz w:val="16"/>
                <w:szCs w:val="16"/>
              </w:rPr>
              <w:t>голосів</w:t>
            </w:r>
            <w:proofErr w:type="spellEnd"/>
            <w:r w:rsidRPr="008B671D">
              <w:rPr>
                <w:i/>
                <w:sz w:val="16"/>
                <w:szCs w:val="16"/>
              </w:rPr>
              <w:t xml:space="preserve"> та </w:t>
            </w:r>
            <w:proofErr w:type="spellStart"/>
            <w:r w:rsidRPr="008B671D">
              <w:rPr>
                <w:i/>
                <w:sz w:val="16"/>
                <w:szCs w:val="16"/>
              </w:rPr>
              <w:t>прийняття</w:t>
            </w:r>
            <w:proofErr w:type="spellEnd"/>
            <w:r w:rsidRPr="008B671D">
              <w:rPr>
                <w:i/>
                <w:sz w:val="16"/>
                <w:szCs w:val="16"/>
              </w:rPr>
              <w:t xml:space="preserve"> </w:t>
            </w:r>
            <w:proofErr w:type="spellStart"/>
            <w:r w:rsidRPr="008B671D">
              <w:rPr>
                <w:i/>
                <w:sz w:val="16"/>
                <w:szCs w:val="16"/>
              </w:rPr>
              <w:t>рішення</w:t>
            </w:r>
            <w:proofErr w:type="spellEnd"/>
            <w:r w:rsidRPr="008B671D">
              <w:rPr>
                <w:i/>
                <w:sz w:val="16"/>
                <w:szCs w:val="16"/>
              </w:rPr>
              <w:t xml:space="preserve"> з </w:t>
            </w:r>
            <w:proofErr w:type="spellStart"/>
            <w:r w:rsidRPr="008B671D">
              <w:rPr>
                <w:i/>
                <w:sz w:val="16"/>
                <w:szCs w:val="16"/>
              </w:rPr>
              <w:t>цього</w:t>
            </w:r>
            <w:proofErr w:type="spellEnd"/>
            <w:r w:rsidRPr="008B671D">
              <w:rPr>
                <w:i/>
                <w:sz w:val="16"/>
                <w:szCs w:val="16"/>
              </w:rPr>
              <w:t xml:space="preserve"> </w:t>
            </w:r>
            <w:proofErr w:type="spellStart"/>
            <w:r w:rsidRPr="008B671D">
              <w:rPr>
                <w:i/>
                <w:sz w:val="16"/>
                <w:szCs w:val="16"/>
              </w:rPr>
              <w:t>питання</w:t>
            </w:r>
            <w:proofErr w:type="spellEnd"/>
            <w:r w:rsidRPr="008B671D">
              <w:rPr>
                <w:i/>
                <w:sz w:val="16"/>
                <w:szCs w:val="16"/>
              </w:rPr>
              <w:t xml:space="preserve"> не </w:t>
            </w:r>
            <w:proofErr w:type="spellStart"/>
            <w:r w:rsidRPr="008B671D">
              <w:rPr>
                <w:i/>
                <w:sz w:val="16"/>
                <w:szCs w:val="16"/>
              </w:rPr>
              <w:t>залежить</w:t>
            </w:r>
            <w:proofErr w:type="spellEnd"/>
            <w:r w:rsidRPr="008B671D">
              <w:rPr>
                <w:i/>
                <w:sz w:val="16"/>
                <w:szCs w:val="16"/>
              </w:rPr>
              <w:t xml:space="preserve"> </w:t>
            </w:r>
            <w:proofErr w:type="spellStart"/>
            <w:r w:rsidRPr="008B671D">
              <w:rPr>
                <w:i/>
                <w:sz w:val="16"/>
                <w:szCs w:val="16"/>
              </w:rPr>
              <w:t>від</w:t>
            </w:r>
            <w:proofErr w:type="spellEnd"/>
            <w:r w:rsidRPr="008B671D">
              <w:rPr>
                <w:i/>
                <w:sz w:val="16"/>
                <w:szCs w:val="16"/>
              </w:rPr>
              <w:t xml:space="preserve"> </w:t>
            </w:r>
            <w:proofErr w:type="spellStart"/>
            <w:r w:rsidRPr="008B671D">
              <w:rPr>
                <w:i/>
                <w:sz w:val="16"/>
                <w:szCs w:val="16"/>
              </w:rPr>
              <w:t>прийняття</w:t>
            </w:r>
            <w:proofErr w:type="spellEnd"/>
            <w:r w:rsidRPr="008B671D">
              <w:rPr>
                <w:i/>
                <w:sz w:val="16"/>
                <w:szCs w:val="16"/>
              </w:rPr>
              <w:t xml:space="preserve"> </w:t>
            </w:r>
            <w:proofErr w:type="spellStart"/>
            <w:r w:rsidRPr="008B671D">
              <w:rPr>
                <w:i/>
                <w:sz w:val="16"/>
                <w:szCs w:val="16"/>
              </w:rPr>
              <w:t>або</w:t>
            </w:r>
            <w:proofErr w:type="spellEnd"/>
            <w:r w:rsidRPr="008B671D">
              <w:rPr>
                <w:i/>
                <w:sz w:val="16"/>
                <w:szCs w:val="16"/>
              </w:rPr>
              <w:t xml:space="preserve"> </w:t>
            </w:r>
            <w:proofErr w:type="spellStart"/>
            <w:r w:rsidRPr="008B671D">
              <w:rPr>
                <w:i/>
                <w:sz w:val="16"/>
                <w:szCs w:val="16"/>
              </w:rPr>
              <w:t>неприйняття</w:t>
            </w:r>
            <w:proofErr w:type="spellEnd"/>
            <w:r w:rsidRPr="008B671D">
              <w:rPr>
                <w:i/>
                <w:sz w:val="16"/>
                <w:szCs w:val="16"/>
              </w:rPr>
              <w:t xml:space="preserve"> </w:t>
            </w:r>
            <w:proofErr w:type="spellStart"/>
            <w:r w:rsidRPr="008B671D">
              <w:rPr>
                <w:i/>
                <w:sz w:val="16"/>
                <w:szCs w:val="16"/>
              </w:rPr>
              <w:t>рішень</w:t>
            </w:r>
            <w:proofErr w:type="spellEnd"/>
            <w:r w:rsidRPr="008B671D">
              <w:rPr>
                <w:i/>
                <w:sz w:val="16"/>
                <w:szCs w:val="16"/>
              </w:rPr>
              <w:t xml:space="preserve"> з </w:t>
            </w:r>
            <w:proofErr w:type="spellStart"/>
            <w:r w:rsidRPr="008B671D">
              <w:rPr>
                <w:i/>
                <w:sz w:val="16"/>
                <w:szCs w:val="16"/>
              </w:rPr>
              <w:t>інших</w:t>
            </w:r>
            <w:proofErr w:type="spellEnd"/>
            <w:r w:rsidRPr="008B671D">
              <w:rPr>
                <w:i/>
                <w:sz w:val="16"/>
                <w:szCs w:val="16"/>
              </w:rPr>
              <w:t xml:space="preserve"> </w:t>
            </w:r>
            <w:proofErr w:type="spellStart"/>
            <w:r w:rsidRPr="008B671D">
              <w:rPr>
                <w:i/>
                <w:sz w:val="16"/>
                <w:szCs w:val="16"/>
              </w:rPr>
              <w:t>питань</w:t>
            </w:r>
            <w:proofErr w:type="spellEnd"/>
            <w:r w:rsidRPr="008B671D">
              <w:rPr>
                <w:i/>
                <w:sz w:val="16"/>
                <w:szCs w:val="16"/>
              </w:rPr>
              <w:t xml:space="preserve">, </w:t>
            </w:r>
            <w:proofErr w:type="spellStart"/>
            <w:r w:rsidRPr="008B671D">
              <w:rPr>
                <w:i/>
                <w:sz w:val="16"/>
                <w:szCs w:val="16"/>
              </w:rPr>
              <w:t>включених</w:t>
            </w:r>
            <w:proofErr w:type="spellEnd"/>
            <w:r w:rsidRPr="008B671D">
              <w:rPr>
                <w:i/>
                <w:sz w:val="16"/>
                <w:szCs w:val="16"/>
              </w:rPr>
              <w:t xml:space="preserve"> до </w:t>
            </w:r>
            <w:proofErr w:type="spellStart"/>
            <w:r w:rsidRPr="008B671D">
              <w:rPr>
                <w:i/>
                <w:sz w:val="16"/>
                <w:szCs w:val="16"/>
              </w:rPr>
              <w:t>проєкту</w:t>
            </w:r>
            <w:proofErr w:type="spellEnd"/>
            <w:r w:rsidRPr="008B671D">
              <w:rPr>
                <w:i/>
                <w:sz w:val="16"/>
                <w:szCs w:val="16"/>
              </w:rPr>
              <w:t xml:space="preserve"> порядку денного.</w:t>
            </w:r>
          </w:p>
          <w:p w:rsidR="00631685" w:rsidRPr="008B671D" w:rsidRDefault="00631685" w:rsidP="008136A5">
            <w:pPr>
              <w:rPr>
                <w:b/>
                <w:i/>
                <w:sz w:val="16"/>
                <w:szCs w:val="16"/>
                <w:lang w:val="uk-UA"/>
              </w:rPr>
            </w:pPr>
          </w:p>
          <w:p w:rsidR="00631685" w:rsidRPr="00B30FB5" w:rsidRDefault="00631685" w:rsidP="008136A5">
            <w:pPr>
              <w:widowControl w:val="0"/>
              <w:autoSpaceDE w:val="0"/>
              <w:autoSpaceDN w:val="0"/>
              <w:adjustRightInd w:val="0"/>
              <w:rPr>
                <w:b/>
                <w:lang w:val="uk-UA"/>
              </w:rPr>
            </w:pPr>
            <w:r w:rsidRPr="00B30FB5">
              <w:rPr>
                <w:b/>
                <w:lang w:val="uk-UA"/>
              </w:rPr>
              <w:t xml:space="preserve">З питання № 3: </w:t>
            </w:r>
          </w:p>
          <w:p w:rsidR="00631685" w:rsidRPr="00226D1A" w:rsidRDefault="00631685" w:rsidP="008136A5">
            <w:pPr>
              <w:widowControl w:val="0"/>
              <w:autoSpaceDE w:val="0"/>
              <w:autoSpaceDN w:val="0"/>
              <w:adjustRightInd w:val="0"/>
              <w:jc w:val="both"/>
              <w:rPr>
                <w:lang w:val="uk-UA"/>
              </w:rPr>
            </w:pPr>
            <w:r>
              <w:rPr>
                <w:lang w:val="uk-UA"/>
              </w:rPr>
              <w:t>А</w:t>
            </w:r>
            <w:r w:rsidRPr="00226D1A">
              <w:rPr>
                <w:lang w:val="uk-UA"/>
              </w:rPr>
              <w:t>Т «</w:t>
            </w:r>
            <w:r>
              <w:rPr>
                <w:lang w:val="uk-UA"/>
              </w:rPr>
              <w:t>КОВЕЛЬ</w:t>
            </w:r>
            <w:r w:rsidRPr="00226D1A">
              <w:rPr>
                <w:lang w:val="uk-UA"/>
              </w:rPr>
              <w:t xml:space="preserve">НАФТОПРОДУКТ» здійснити відчуження на користь ТОВАРИСТВА З ОБМЕЖЕНОЮ ВІДПОВІДАЛЬНІСТЮ «ВЕСТ ОЙЛ ГРУП» (ідентифікаційний код 34524327) належного йому на праві власності нерухомого </w:t>
            </w:r>
            <w:r>
              <w:rPr>
                <w:lang w:val="uk-UA"/>
              </w:rPr>
              <w:t xml:space="preserve">та </w:t>
            </w:r>
            <w:r w:rsidRPr="00C115AF">
              <w:rPr>
                <w:lang w:val="uk-UA"/>
              </w:rPr>
              <w:t>рухомого</w:t>
            </w:r>
            <w:r w:rsidRPr="00226D1A">
              <w:rPr>
                <w:lang w:val="uk-UA"/>
              </w:rPr>
              <w:t xml:space="preserve"> майна та вчинити значні п</w:t>
            </w:r>
            <w:r>
              <w:rPr>
                <w:lang w:val="uk-UA"/>
              </w:rPr>
              <w:t>р</w:t>
            </w:r>
            <w:r w:rsidRPr="00226D1A">
              <w:rPr>
                <w:lang w:val="uk-UA"/>
              </w:rPr>
              <w:t>авочини із заінтересованістю, а саме:</w:t>
            </w:r>
          </w:p>
          <w:p w:rsidR="00631685" w:rsidRPr="009D2DFE" w:rsidRDefault="00631685" w:rsidP="00631685">
            <w:pPr>
              <w:pStyle w:val="a5"/>
              <w:widowControl w:val="0"/>
              <w:numPr>
                <w:ilvl w:val="1"/>
                <w:numId w:val="3"/>
              </w:numPr>
              <w:autoSpaceDE w:val="0"/>
              <w:autoSpaceDN w:val="0"/>
              <w:adjustRightInd w:val="0"/>
              <w:contextualSpacing w:val="0"/>
              <w:jc w:val="both"/>
              <w:rPr>
                <w:sz w:val="20"/>
                <w:szCs w:val="20"/>
                <w:lang w:val="uk-UA"/>
              </w:rPr>
            </w:pPr>
            <w:r w:rsidRPr="009D2DFE">
              <w:rPr>
                <w:sz w:val="20"/>
                <w:szCs w:val="20"/>
                <w:lang w:val="uk-UA"/>
              </w:rPr>
              <w:t>Договір купівлі-продажу нерухомого майна – комплекс</w:t>
            </w:r>
            <w:r>
              <w:rPr>
                <w:sz w:val="20"/>
                <w:szCs w:val="20"/>
                <w:lang w:val="uk-UA"/>
              </w:rPr>
              <w:t xml:space="preserve"> будівель та споруд виробничого призначення</w:t>
            </w:r>
            <w:r w:rsidRPr="009D2DFE">
              <w:rPr>
                <w:sz w:val="20"/>
                <w:szCs w:val="20"/>
                <w:lang w:val="uk-UA"/>
              </w:rPr>
              <w:t xml:space="preserve">, що розташований за </w:t>
            </w:r>
            <w:proofErr w:type="spellStart"/>
            <w:r w:rsidRPr="009D2DFE">
              <w:rPr>
                <w:sz w:val="20"/>
                <w:szCs w:val="20"/>
                <w:lang w:val="uk-UA"/>
              </w:rPr>
              <w:t>адресою</w:t>
            </w:r>
            <w:proofErr w:type="spellEnd"/>
            <w:r w:rsidRPr="009D2DFE">
              <w:rPr>
                <w:sz w:val="20"/>
                <w:szCs w:val="20"/>
                <w:lang w:val="uk-UA"/>
              </w:rPr>
              <w:t xml:space="preserve">: Волинська область, місто Ковель, вулиця Луцька, будинок 21, реєстраційний номер об’єкта нерухомого майна </w:t>
            </w:r>
            <w:r w:rsidRPr="009D2DFE">
              <w:rPr>
                <w:rFonts w:eastAsia="Arial Unicode MS"/>
                <w:sz w:val="20"/>
                <w:szCs w:val="20"/>
                <w:lang w:val="uk-UA" w:eastAsia="uk-UA"/>
              </w:rPr>
              <w:t>17870807104</w:t>
            </w:r>
            <w:r w:rsidRPr="009D2DFE">
              <w:rPr>
                <w:sz w:val="20"/>
                <w:szCs w:val="20"/>
                <w:lang w:val="uk-UA"/>
              </w:rPr>
              <w:t xml:space="preserve">, за ціною продажу </w:t>
            </w:r>
            <w:r w:rsidRPr="008354B9">
              <w:rPr>
                <w:sz w:val="20"/>
                <w:szCs w:val="20"/>
                <w:lang w:val="uk-UA"/>
              </w:rPr>
              <w:t>21 251 000,00 (двадцять один мільйон двісті п’ятдесят одна тисяча грн. 00 коп.)</w:t>
            </w:r>
            <w:r>
              <w:rPr>
                <w:sz w:val="20"/>
                <w:szCs w:val="20"/>
                <w:lang w:val="uk-UA"/>
              </w:rPr>
              <w:t xml:space="preserve"> гривень</w:t>
            </w:r>
            <w:r w:rsidRPr="009D2DFE">
              <w:rPr>
                <w:sz w:val="20"/>
                <w:szCs w:val="20"/>
                <w:lang w:val="uk-UA"/>
              </w:rPr>
              <w:t xml:space="preserve">,  </w:t>
            </w:r>
            <w:r w:rsidRPr="008317CB">
              <w:rPr>
                <w:sz w:val="20"/>
                <w:szCs w:val="20"/>
                <w:lang w:val="uk-UA"/>
              </w:rPr>
              <w:t xml:space="preserve">на умовах відстрочення платежу строком 30 робочих днів з дня підписання договору купівлі-продажу, державної реєстрації переходу права власності в день посвідчення договору купівлі-продажу та підписання акту </w:t>
            </w:r>
            <w:r w:rsidRPr="008317CB">
              <w:rPr>
                <w:sz w:val="20"/>
                <w:szCs w:val="20"/>
                <w:lang w:val="uk-UA"/>
              </w:rPr>
              <w:lastRenderedPageBreak/>
              <w:t xml:space="preserve">приймання-передавання, та укласти з ТОВ «ВЕСТ ОЙЛ ГРУП» відповідний договір купівлі-продажу нерухомого майна. </w:t>
            </w:r>
          </w:p>
          <w:p w:rsidR="00631685" w:rsidRPr="009D2DFE" w:rsidRDefault="00631685" w:rsidP="00631685">
            <w:pPr>
              <w:pStyle w:val="a5"/>
              <w:widowControl w:val="0"/>
              <w:numPr>
                <w:ilvl w:val="1"/>
                <w:numId w:val="3"/>
              </w:numPr>
              <w:autoSpaceDE w:val="0"/>
              <w:autoSpaceDN w:val="0"/>
              <w:adjustRightInd w:val="0"/>
              <w:contextualSpacing w:val="0"/>
              <w:jc w:val="both"/>
              <w:rPr>
                <w:sz w:val="20"/>
                <w:szCs w:val="20"/>
                <w:lang w:val="uk-UA"/>
              </w:rPr>
            </w:pPr>
            <w:r w:rsidRPr="009D2DFE">
              <w:rPr>
                <w:sz w:val="20"/>
                <w:szCs w:val="20"/>
                <w:lang w:val="uk-UA"/>
              </w:rPr>
              <w:t>Договір купівлі-продажу рухомого майна – обладнання – комплекс</w:t>
            </w:r>
            <w:r>
              <w:rPr>
                <w:sz w:val="20"/>
                <w:szCs w:val="20"/>
                <w:lang w:val="uk-UA"/>
              </w:rPr>
              <w:t>у будівель та споруд виробничого призначення</w:t>
            </w:r>
            <w:r w:rsidRPr="009D2DFE">
              <w:rPr>
                <w:sz w:val="20"/>
                <w:szCs w:val="20"/>
                <w:lang w:val="uk-UA"/>
              </w:rPr>
              <w:t xml:space="preserve">, що розташований за </w:t>
            </w:r>
            <w:proofErr w:type="spellStart"/>
            <w:r w:rsidRPr="009D2DFE">
              <w:rPr>
                <w:sz w:val="20"/>
                <w:szCs w:val="20"/>
                <w:lang w:val="uk-UA"/>
              </w:rPr>
              <w:t>адресою</w:t>
            </w:r>
            <w:proofErr w:type="spellEnd"/>
            <w:r w:rsidRPr="009D2DFE">
              <w:rPr>
                <w:sz w:val="20"/>
                <w:szCs w:val="20"/>
                <w:lang w:val="uk-UA"/>
              </w:rPr>
              <w:t xml:space="preserve">: Волинська область, місто Ковель, вулиця Луцька, будинок 21, за ціною </w:t>
            </w:r>
            <w:r w:rsidRPr="008354B9">
              <w:rPr>
                <w:sz w:val="20"/>
                <w:szCs w:val="20"/>
                <w:lang w:val="uk-UA"/>
              </w:rPr>
              <w:t>продажу 16 235 000,00 (шістнадцять мільйонів  двісті тридцять п’ять тисяч грн. 00 коп.) гривень,</w:t>
            </w:r>
            <w:r w:rsidRPr="009D2DFE">
              <w:rPr>
                <w:sz w:val="20"/>
                <w:szCs w:val="20"/>
                <w:lang w:val="uk-UA"/>
              </w:rPr>
              <w:t xml:space="preserve">  та укласти з ТОВ «ВЕСТ ОЙЛ ГРУП» відповідний договір купівлі-продажу рухомого майна.</w:t>
            </w:r>
          </w:p>
          <w:p w:rsidR="00631685" w:rsidRDefault="00631685" w:rsidP="008136A5">
            <w:pPr>
              <w:pStyle w:val="a3"/>
              <w:spacing w:beforeLines="20" w:before="48" w:afterLines="20" w:after="48"/>
              <w:ind w:firstLine="284"/>
              <w:rPr>
                <w:sz w:val="20"/>
              </w:rPr>
            </w:pPr>
            <w:r w:rsidRPr="00A52605">
              <w:rPr>
                <w:sz w:val="20"/>
              </w:rPr>
              <w:t xml:space="preserve">Уповноважити Директора Товариства з правом передачі повноважень за довіреністю, визначити на власний розсуд решту умов, що не визначені цим </w:t>
            </w:r>
            <w:r>
              <w:rPr>
                <w:sz w:val="20"/>
              </w:rPr>
              <w:t>П</w:t>
            </w:r>
            <w:r w:rsidRPr="00A52605">
              <w:rPr>
                <w:sz w:val="20"/>
              </w:rPr>
              <w:t>ротоколом, до договор</w:t>
            </w:r>
            <w:r>
              <w:rPr>
                <w:sz w:val="20"/>
              </w:rPr>
              <w:t>ів</w:t>
            </w:r>
            <w:r w:rsidRPr="00A52605">
              <w:rPr>
                <w:sz w:val="20"/>
              </w:rPr>
              <w:t xml:space="preserve"> купівлі-продажу нерухомого</w:t>
            </w:r>
            <w:r>
              <w:rPr>
                <w:sz w:val="20"/>
              </w:rPr>
              <w:t xml:space="preserve"> та рухомого </w:t>
            </w:r>
            <w:r w:rsidRPr="00A52605">
              <w:rPr>
                <w:sz w:val="20"/>
              </w:rPr>
              <w:t>майна, з правом підписання буд</w:t>
            </w:r>
            <w:r>
              <w:rPr>
                <w:sz w:val="20"/>
              </w:rPr>
              <w:t>ь</w:t>
            </w:r>
            <w:r w:rsidRPr="00A52605">
              <w:rPr>
                <w:sz w:val="20"/>
              </w:rPr>
              <w:t>-яких документів, які можуть бути необхідні у зв‘язку з вчиненням правочин</w:t>
            </w:r>
            <w:r>
              <w:rPr>
                <w:sz w:val="20"/>
              </w:rPr>
              <w:t>ів</w:t>
            </w:r>
            <w:r w:rsidRPr="00A52605">
              <w:rPr>
                <w:sz w:val="20"/>
              </w:rPr>
              <w:t xml:space="preserve"> щодо продажу Товариством зазначеного майна.</w:t>
            </w:r>
          </w:p>
          <w:p w:rsidR="00631685" w:rsidRDefault="00631685" w:rsidP="008136A5">
            <w:pPr>
              <w:ind w:left="287"/>
              <w:jc w:val="both"/>
              <w:rPr>
                <w:i/>
                <w:sz w:val="16"/>
                <w:szCs w:val="16"/>
                <w:lang w:val="uk-UA"/>
              </w:rPr>
            </w:pPr>
            <w:proofErr w:type="spellStart"/>
            <w:r w:rsidRPr="008B671D">
              <w:rPr>
                <w:i/>
                <w:sz w:val="16"/>
                <w:szCs w:val="16"/>
              </w:rPr>
              <w:t>Можливість</w:t>
            </w:r>
            <w:proofErr w:type="spellEnd"/>
            <w:r w:rsidRPr="008B671D">
              <w:rPr>
                <w:i/>
                <w:sz w:val="16"/>
                <w:szCs w:val="16"/>
              </w:rPr>
              <w:t xml:space="preserve"> </w:t>
            </w:r>
            <w:proofErr w:type="spellStart"/>
            <w:r w:rsidRPr="008B671D">
              <w:rPr>
                <w:i/>
                <w:sz w:val="16"/>
                <w:szCs w:val="16"/>
              </w:rPr>
              <w:t>підрахунку</w:t>
            </w:r>
            <w:proofErr w:type="spellEnd"/>
            <w:r w:rsidRPr="008B671D">
              <w:rPr>
                <w:i/>
                <w:sz w:val="16"/>
                <w:szCs w:val="16"/>
              </w:rPr>
              <w:t xml:space="preserve"> </w:t>
            </w:r>
            <w:proofErr w:type="spellStart"/>
            <w:r w:rsidRPr="008B671D">
              <w:rPr>
                <w:i/>
                <w:sz w:val="16"/>
                <w:szCs w:val="16"/>
              </w:rPr>
              <w:t>голосів</w:t>
            </w:r>
            <w:proofErr w:type="spellEnd"/>
            <w:r w:rsidRPr="008B671D">
              <w:rPr>
                <w:i/>
                <w:sz w:val="16"/>
                <w:szCs w:val="16"/>
              </w:rPr>
              <w:t xml:space="preserve"> та </w:t>
            </w:r>
            <w:proofErr w:type="spellStart"/>
            <w:r w:rsidRPr="008B671D">
              <w:rPr>
                <w:i/>
                <w:sz w:val="16"/>
                <w:szCs w:val="16"/>
              </w:rPr>
              <w:t>прийняття</w:t>
            </w:r>
            <w:proofErr w:type="spellEnd"/>
            <w:r w:rsidRPr="008B671D">
              <w:rPr>
                <w:i/>
                <w:sz w:val="16"/>
                <w:szCs w:val="16"/>
              </w:rPr>
              <w:t xml:space="preserve"> </w:t>
            </w:r>
            <w:proofErr w:type="spellStart"/>
            <w:r w:rsidRPr="008B671D">
              <w:rPr>
                <w:i/>
                <w:sz w:val="16"/>
                <w:szCs w:val="16"/>
              </w:rPr>
              <w:t>рішення</w:t>
            </w:r>
            <w:proofErr w:type="spellEnd"/>
            <w:r w:rsidRPr="008B671D">
              <w:rPr>
                <w:i/>
                <w:sz w:val="16"/>
                <w:szCs w:val="16"/>
              </w:rPr>
              <w:t xml:space="preserve"> з </w:t>
            </w:r>
            <w:proofErr w:type="spellStart"/>
            <w:r w:rsidRPr="008B671D">
              <w:rPr>
                <w:i/>
                <w:sz w:val="16"/>
                <w:szCs w:val="16"/>
              </w:rPr>
              <w:t>цього</w:t>
            </w:r>
            <w:proofErr w:type="spellEnd"/>
            <w:r w:rsidRPr="008B671D">
              <w:rPr>
                <w:i/>
                <w:sz w:val="16"/>
                <w:szCs w:val="16"/>
              </w:rPr>
              <w:t xml:space="preserve"> </w:t>
            </w:r>
            <w:proofErr w:type="spellStart"/>
            <w:r w:rsidRPr="008B671D">
              <w:rPr>
                <w:i/>
                <w:sz w:val="16"/>
                <w:szCs w:val="16"/>
              </w:rPr>
              <w:t>питання</w:t>
            </w:r>
            <w:proofErr w:type="spellEnd"/>
            <w:r w:rsidRPr="008B671D">
              <w:rPr>
                <w:i/>
                <w:sz w:val="16"/>
                <w:szCs w:val="16"/>
              </w:rPr>
              <w:t xml:space="preserve"> не </w:t>
            </w:r>
            <w:proofErr w:type="spellStart"/>
            <w:r w:rsidRPr="008B671D">
              <w:rPr>
                <w:i/>
                <w:sz w:val="16"/>
                <w:szCs w:val="16"/>
              </w:rPr>
              <w:t>залежить</w:t>
            </w:r>
            <w:proofErr w:type="spellEnd"/>
            <w:r w:rsidRPr="008B671D">
              <w:rPr>
                <w:i/>
                <w:sz w:val="16"/>
                <w:szCs w:val="16"/>
              </w:rPr>
              <w:t xml:space="preserve"> </w:t>
            </w:r>
            <w:proofErr w:type="spellStart"/>
            <w:r w:rsidRPr="008B671D">
              <w:rPr>
                <w:i/>
                <w:sz w:val="16"/>
                <w:szCs w:val="16"/>
              </w:rPr>
              <w:t>від</w:t>
            </w:r>
            <w:proofErr w:type="spellEnd"/>
            <w:r w:rsidRPr="008B671D">
              <w:rPr>
                <w:i/>
                <w:sz w:val="16"/>
                <w:szCs w:val="16"/>
              </w:rPr>
              <w:t xml:space="preserve"> </w:t>
            </w:r>
            <w:proofErr w:type="spellStart"/>
            <w:r w:rsidRPr="008B671D">
              <w:rPr>
                <w:i/>
                <w:sz w:val="16"/>
                <w:szCs w:val="16"/>
              </w:rPr>
              <w:t>прийняття</w:t>
            </w:r>
            <w:proofErr w:type="spellEnd"/>
            <w:r w:rsidRPr="008B671D">
              <w:rPr>
                <w:i/>
                <w:sz w:val="16"/>
                <w:szCs w:val="16"/>
              </w:rPr>
              <w:t xml:space="preserve"> </w:t>
            </w:r>
            <w:proofErr w:type="spellStart"/>
            <w:r w:rsidRPr="008B671D">
              <w:rPr>
                <w:i/>
                <w:sz w:val="16"/>
                <w:szCs w:val="16"/>
              </w:rPr>
              <w:t>або</w:t>
            </w:r>
            <w:proofErr w:type="spellEnd"/>
            <w:r w:rsidRPr="008B671D">
              <w:rPr>
                <w:i/>
                <w:sz w:val="16"/>
                <w:szCs w:val="16"/>
              </w:rPr>
              <w:t xml:space="preserve"> </w:t>
            </w:r>
            <w:proofErr w:type="spellStart"/>
            <w:r w:rsidRPr="008B671D">
              <w:rPr>
                <w:i/>
                <w:sz w:val="16"/>
                <w:szCs w:val="16"/>
              </w:rPr>
              <w:t>неприйняття</w:t>
            </w:r>
            <w:proofErr w:type="spellEnd"/>
            <w:r w:rsidRPr="008B671D">
              <w:rPr>
                <w:i/>
                <w:sz w:val="16"/>
                <w:szCs w:val="16"/>
              </w:rPr>
              <w:t xml:space="preserve"> </w:t>
            </w:r>
            <w:proofErr w:type="spellStart"/>
            <w:r w:rsidRPr="008B671D">
              <w:rPr>
                <w:i/>
                <w:sz w:val="16"/>
                <w:szCs w:val="16"/>
              </w:rPr>
              <w:t>рішень</w:t>
            </w:r>
            <w:proofErr w:type="spellEnd"/>
            <w:r w:rsidRPr="008B671D">
              <w:rPr>
                <w:i/>
                <w:sz w:val="16"/>
                <w:szCs w:val="16"/>
              </w:rPr>
              <w:t xml:space="preserve"> з </w:t>
            </w:r>
            <w:proofErr w:type="spellStart"/>
            <w:r w:rsidRPr="008B671D">
              <w:rPr>
                <w:i/>
                <w:sz w:val="16"/>
                <w:szCs w:val="16"/>
              </w:rPr>
              <w:t>інших</w:t>
            </w:r>
            <w:proofErr w:type="spellEnd"/>
            <w:r w:rsidRPr="008B671D">
              <w:rPr>
                <w:i/>
                <w:sz w:val="16"/>
                <w:szCs w:val="16"/>
              </w:rPr>
              <w:t xml:space="preserve"> </w:t>
            </w:r>
            <w:proofErr w:type="spellStart"/>
            <w:r w:rsidRPr="008B671D">
              <w:rPr>
                <w:i/>
                <w:sz w:val="16"/>
                <w:szCs w:val="16"/>
              </w:rPr>
              <w:t>питань</w:t>
            </w:r>
            <w:proofErr w:type="spellEnd"/>
            <w:r w:rsidRPr="008B671D">
              <w:rPr>
                <w:i/>
                <w:sz w:val="16"/>
                <w:szCs w:val="16"/>
              </w:rPr>
              <w:t xml:space="preserve">, </w:t>
            </w:r>
            <w:proofErr w:type="spellStart"/>
            <w:r w:rsidRPr="008B671D">
              <w:rPr>
                <w:i/>
                <w:sz w:val="16"/>
                <w:szCs w:val="16"/>
              </w:rPr>
              <w:t>включених</w:t>
            </w:r>
            <w:proofErr w:type="spellEnd"/>
            <w:r w:rsidRPr="008B671D">
              <w:rPr>
                <w:i/>
                <w:sz w:val="16"/>
                <w:szCs w:val="16"/>
              </w:rPr>
              <w:t xml:space="preserve"> до </w:t>
            </w:r>
            <w:proofErr w:type="spellStart"/>
            <w:r w:rsidRPr="008B671D">
              <w:rPr>
                <w:i/>
                <w:sz w:val="16"/>
                <w:szCs w:val="16"/>
              </w:rPr>
              <w:t>проєкту</w:t>
            </w:r>
            <w:proofErr w:type="spellEnd"/>
            <w:r w:rsidRPr="008B671D">
              <w:rPr>
                <w:i/>
                <w:sz w:val="16"/>
                <w:szCs w:val="16"/>
              </w:rPr>
              <w:t xml:space="preserve"> порядку денного.</w:t>
            </w:r>
          </w:p>
          <w:p w:rsidR="00631685" w:rsidRPr="008317CB" w:rsidRDefault="00631685" w:rsidP="008136A5">
            <w:pPr>
              <w:rPr>
                <w:sz w:val="16"/>
                <w:szCs w:val="16"/>
                <w:lang w:val="uk-UA"/>
              </w:rPr>
            </w:pP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B9620E" w:rsidRDefault="00631685" w:rsidP="008136A5">
            <w:pPr>
              <w:widowControl w:val="0"/>
              <w:autoSpaceDE w:val="0"/>
              <w:autoSpaceDN w:val="0"/>
              <w:adjustRightInd w:val="0"/>
              <w:rPr>
                <w:lang w:val="uk-UA"/>
              </w:rPr>
            </w:pPr>
            <w:r>
              <w:rPr>
                <w:lang w:val="uk-UA"/>
              </w:rPr>
              <w:lastRenderedPageBreak/>
              <w:t xml:space="preserve"> </w:t>
            </w:r>
            <w:r>
              <w:t xml:space="preserve">URL-адреса вебсайту, на </w:t>
            </w:r>
            <w:proofErr w:type="spellStart"/>
            <w:r>
              <w:t>якій</w:t>
            </w:r>
            <w:proofErr w:type="spellEnd"/>
            <w:r>
              <w:t xml:space="preserve"> </w:t>
            </w:r>
            <w:proofErr w:type="spellStart"/>
            <w:r>
              <w:t>розміщено</w:t>
            </w:r>
            <w:proofErr w:type="spellEnd"/>
            <w:r>
              <w:t xml:space="preserve"> </w:t>
            </w:r>
            <w:proofErr w:type="spellStart"/>
            <w:r>
              <w:t>інформацію</w:t>
            </w:r>
            <w:proofErr w:type="spellEnd"/>
            <w:r>
              <w:t xml:space="preserve">, </w:t>
            </w:r>
            <w:proofErr w:type="spellStart"/>
            <w:r>
              <w:t>зазначену</w:t>
            </w:r>
            <w:proofErr w:type="spellEnd"/>
            <w:r>
              <w:t xml:space="preserve"> в </w:t>
            </w:r>
            <w:proofErr w:type="spellStart"/>
            <w:r>
              <w:t>частині</w:t>
            </w:r>
            <w:proofErr w:type="spellEnd"/>
            <w:r>
              <w:t xml:space="preserve"> </w:t>
            </w:r>
            <w:proofErr w:type="spellStart"/>
            <w:r>
              <w:t>третій</w:t>
            </w:r>
            <w:proofErr w:type="spellEnd"/>
            <w:r>
              <w:t xml:space="preserve"> </w:t>
            </w:r>
            <w:proofErr w:type="spellStart"/>
            <w:r>
              <w:t>статті</w:t>
            </w:r>
            <w:proofErr w:type="spellEnd"/>
            <w:r>
              <w:t xml:space="preserve"> 47 Закону </w:t>
            </w:r>
            <w:proofErr w:type="spellStart"/>
            <w:r>
              <w:t>України</w:t>
            </w:r>
            <w:proofErr w:type="spellEnd"/>
            <w:r>
              <w:t xml:space="preserve"> "Про </w:t>
            </w:r>
            <w:proofErr w:type="spellStart"/>
            <w:r>
              <w:t>акціонерні</w:t>
            </w:r>
            <w:proofErr w:type="spellEnd"/>
            <w:r>
              <w:t xml:space="preserve"> </w:t>
            </w:r>
            <w:proofErr w:type="spellStart"/>
            <w:r>
              <w:t>товариства</w:t>
            </w:r>
            <w:proofErr w:type="spellEnd"/>
            <w:r>
              <w:t>""</w:t>
            </w:r>
          </w:p>
        </w:tc>
        <w:tc>
          <w:tcPr>
            <w:tcW w:w="6465" w:type="dxa"/>
            <w:tcBorders>
              <w:top w:val="single" w:sz="6" w:space="0" w:color="auto"/>
              <w:left w:val="single" w:sz="6" w:space="0" w:color="auto"/>
              <w:bottom w:val="single" w:sz="6" w:space="0" w:color="auto"/>
            </w:tcBorders>
            <w:vAlign w:val="center"/>
          </w:tcPr>
          <w:p w:rsidR="00631685" w:rsidRPr="00C6586C" w:rsidRDefault="00631685" w:rsidP="008136A5">
            <w:pPr>
              <w:jc w:val="both"/>
              <w:rPr>
                <w:lang w:val="uk-UA"/>
              </w:rPr>
            </w:pPr>
          </w:p>
          <w:p w:rsidR="00631685" w:rsidRPr="00C6586C" w:rsidRDefault="00631685" w:rsidP="008136A5">
            <w:pPr>
              <w:jc w:val="both"/>
            </w:pPr>
            <w:hyperlink r:id="rId6" w:history="1">
              <w:r w:rsidRPr="00C6586C">
                <w:rPr>
                  <w:rStyle w:val="a7"/>
                </w:rPr>
                <w:t>http://knp.volyn.ua/?info</w:t>
              </w:r>
            </w:hyperlink>
          </w:p>
          <w:p w:rsidR="00631685" w:rsidRPr="00F62749" w:rsidRDefault="00631685" w:rsidP="008136A5">
            <w:pPr>
              <w:widowControl w:val="0"/>
              <w:autoSpaceDE w:val="0"/>
              <w:autoSpaceDN w:val="0"/>
              <w:adjustRightInd w:val="0"/>
            </w:pP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Порядок </w:t>
            </w:r>
            <w:proofErr w:type="spellStart"/>
            <w:r w:rsidRPr="0007018D">
              <w:t>ознайомлення</w:t>
            </w:r>
            <w:proofErr w:type="spellEnd"/>
            <w:r w:rsidRPr="0007018D">
              <w:t xml:space="preserve"> </w:t>
            </w:r>
            <w:proofErr w:type="spellStart"/>
            <w:r w:rsidRPr="0007018D">
              <w:t>акціонерів</w:t>
            </w:r>
            <w:proofErr w:type="spellEnd"/>
            <w:r w:rsidRPr="0007018D">
              <w:t xml:space="preserve"> з </w:t>
            </w:r>
            <w:proofErr w:type="spellStart"/>
            <w:r w:rsidRPr="0007018D">
              <w:t>матеріалами</w:t>
            </w:r>
            <w:proofErr w:type="spellEnd"/>
            <w:r w:rsidRPr="0007018D">
              <w:t xml:space="preserve">, з </w:t>
            </w:r>
            <w:proofErr w:type="spellStart"/>
            <w:r w:rsidRPr="0007018D">
              <w:t>якими</w:t>
            </w:r>
            <w:proofErr w:type="spellEnd"/>
            <w:r w:rsidRPr="0007018D">
              <w:t xml:space="preserve"> вони </w:t>
            </w:r>
            <w:proofErr w:type="spellStart"/>
            <w:r w:rsidRPr="0007018D">
              <w:t>можуть</w:t>
            </w:r>
            <w:proofErr w:type="spellEnd"/>
            <w:r w:rsidRPr="0007018D">
              <w:t xml:space="preserve"> </w:t>
            </w:r>
            <w:proofErr w:type="spellStart"/>
            <w:r w:rsidRPr="0007018D">
              <w:t>ознайомитися</w:t>
            </w:r>
            <w:proofErr w:type="spellEnd"/>
            <w:r w:rsidRPr="0007018D">
              <w:t xml:space="preserve"> </w:t>
            </w:r>
            <w:proofErr w:type="spellStart"/>
            <w:r w:rsidRPr="0007018D">
              <w:t>під</w:t>
            </w:r>
            <w:proofErr w:type="spellEnd"/>
            <w:r w:rsidRPr="0007018D">
              <w:t xml:space="preserve"> час </w:t>
            </w:r>
            <w:proofErr w:type="spellStart"/>
            <w:r w:rsidRPr="0007018D">
              <w:t>підготовки</w:t>
            </w:r>
            <w:proofErr w:type="spellEnd"/>
            <w:r w:rsidRPr="0007018D">
              <w:t xml:space="preserve"> до </w:t>
            </w:r>
            <w:proofErr w:type="spellStart"/>
            <w:r w:rsidRPr="0007018D">
              <w:t>загальних</w:t>
            </w:r>
            <w:proofErr w:type="spellEnd"/>
            <w:r w:rsidRPr="0007018D">
              <w:t xml:space="preserve"> </w:t>
            </w:r>
            <w:proofErr w:type="spellStart"/>
            <w:r w:rsidRPr="0007018D">
              <w:t>зборів</w:t>
            </w:r>
            <w:proofErr w:type="spellEnd"/>
            <w:r w:rsidRPr="0007018D">
              <w:t xml:space="preserve">, та </w:t>
            </w:r>
            <w:proofErr w:type="spellStart"/>
            <w:r w:rsidRPr="0007018D">
              <w:t>посадова</w:t>
            </w:r>
            <w:proofErr w:type="spellEnd"/>
            <w:r w:rsidRPr="0007018D">
              <w:t xml:space="preserve"> особа </w:t>
            </w:r>
            <w:proofErr w:type="spellStart"/>
            <w:r w:rsidRPr="0007018D">
              <w:t>акціонерного</w:t>
            </w:r>
            <w:proofErr w:type="spellEnd"/>
            <w:r w:rsidRPr="0007018D">
              <w:t xml:space="preserve"> </w:t>
            </w:r>
            <w:proofErr w:type="spellStart"/>
            <w:r w:rsidRPr="0007018D">
              <w:t>товариства</w:t>
            </w:r>
            <w:proofErr w:type="spellEnd"/>
            <w:r w:rsidRPr="0007018D">
              <w:t xml:space="preserve">, </w:t>
            </w:r>
            <w:proofErr w:type="spellStart"/>
            <w:r w:rsidRPr="0007018D">
              <w:t>відповідальна</w:t>
            </w:r>
            <w:proofErr w:type="spellEnd"/>
            <w:r w:rsidRPr="0007018D">
              <w:t xml:space="preserve"> за порядок </w:t>
            </w:r>
            <w:proofErr w:type="spellStart"/>
            <w:r w:rsidRPr="0007018D">
              <w:t>ознайомлення</w:t>
            </w:r>
            <w:proofErr w:type="spellEnd"/>
            <w:r w:rsidRPr="0007018D">
              <w:t xml:space="preserve"> </w:t>
            </w:r>
            <w:proofErr w:type="spellStart"/>
            <w:r w:rsidRPr="0007018D">
              <w:t>акціонерів</w:t>
            </w:r>
            <w:proofErr w:type="spellEnd"/>
            <w:r w:rsidRPr="0007018D">
              <w:t xml:space="preserve"> з документами</w:t>
            </w:r>
          </w:p>
        </w:tc>
        <w:tc>
          <w:tcPr>
            <w:tcW w:w="6465" w:type="dxa"/>
            <w:tcBorders>
              <w:top w:val="single" w:sz="6" w:space="0" w:color="auto"/>
              <w:left w:val="single" w:sz="6" w:space="0" w:color="auto"/>
              <w:bottom w:val="single" w:sz="6" w:space="0" w:color="auto"/>
            </w:tcBorders>
            <w:vAlign w:val="center"/>
          </w:tcPr>
          <w:p w:rsidR="00631685" w:rsidRDefault="00631685" w:rsidP="008136A5">
            <w:pPr>
              <w:pStyle w:val="a3"/>
              <w:ind w:firstLine="284"/>
              <w:rPr>
                <w:sz w:val="20"/>
              </w:rPr>
            </w:pPr>
            <w:r>
              <w:rPr>
                <w:sz w:val="20"/>
              </w:rPr>
              <w:t>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 (</w:t>
            </w:r>
            <w:hyperlink r:id="rId7" w:history="1">
              <w:r w:rsidRPr="00C6586C">
                <w:rPr>
                  <w:rStyle w:val="a7"/>
                  <w:sz w:val="20"/>
                </w:rPr>
                <w:t>kovelnp@ukr.net</w:t>
              </w:r>
            </w:hyperlink>
            <w:r>
              <w:rPr>
                <w:sz w:val="20"/>
              </w:rPr>
              <w:t xml:space="preserve">). </w:t>
            </w:r>
          </w:p>
          <w:p w:rsidR="00631685" w:rsidRDefault="00631685" w:rsidP="008136A5">
            <w:pPr>
              <w:pStyle w:val="a3"/>
              <w:ind w:firstLine="284"/>
              <w:rPr>
                <w:sz w:val="20"/>
              </w:rPr>
            </w:pPr>
            <w:r>
              <w:rPr>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w:t>
            </w:r>
            <w:r w:rsidRPr="00C6586C">
              <w:rPr>
                <w:sz w:val="20"/>
              </w:rPr>
              <w:t xml:space="preserve">особою) та направлений на адресу електронної пошти Товариства </w:t>
            </w:r>
            <w:r w:rsidRPr="00C54E3B">
              <w:rPr>
                <w:sz w:val="20"/>
              </w:rPr>
              <w:t xml:space="preserve"> (</w:t>
            </w:r>
            <w:hyperlink r:id="rId8" w:history="1">
              <w:r w:rsidRPr="00C54E3B">
                <w:rPr>
                  <w:sz w:val="20"/>
                </w:rPr>
                <w:t>kovelnp@ukr.net</w:t>
              </w:r>
            </w:hyperlink>
            <w:r w:rsidRPr="00C6586C">
              <w:rPr>
                <w:sz w:val="20"/>
                <w:lang w:bidi="en-US"/>
              </w:rPr>
              <w:t>).</w:t>
            </w:r>
            <w:r>
              <w:rPr>
                <w:sz w:val="20"/>
                <w:lang w:bidi="en-US"/>
              </w:rPr>
              <w:t xml:space="preserve"> </w:t>
            </w:r>
            <w:r>
              <w:rPr>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631685" w:rsidRDefault="00631685" w:rsidP="008136A5">
            <w:pPr>
              <w:pStyle w:val="a3"/>
              <w:ind w:firstLine="284"/>
              <w:rPr>
                <w:sz w:val="20"/>
              </w:rPr>
            </w:pPr>
            <w:r>
              <w:rPr>
                <w:sz w:val="20"/>
                <w:lang w:eastAsia="ru-RU" w:bidi="ru-RU"/>
              </w:rPr>
              <w:t xml:space="preserve">Товариство до дати проведення Загальних </w:t>
            </w:r>
            <w:r>
              <w:rPr>
                <w:sz w:val="20"/>
              </w:rPr>
              <w:t xml:space="preserve">зборів </w:t>
            </w:r>
            <w:r>
              <w:rPr>
                <w:sz w:val="20"/>
                <w:lang w:eastAsia="ru-RU" w:bidi="ru-RU"/>
              </w:rPr>
              <w:t xml:space="preserve">надає </w:t>
            </w:r>
            <w:r>
              <w:rPr>
                <w:sz w:val="20"/>
              </w:rPr>
              <w:t xml:space="preserve">відповіді </w:t>
            </w:r>
            <w:r>
              <w:rPr>
                <w:sz w:val="20"/>
                <w:lang w:eastAsia="ru-RU" w:bidi="ru-RU"/>
              </w:rPr>
              <w:t xml:space="preserve">на письмові запитання </w:t>
            </w:r>
            <w:r>
              <w:rPr>
                <w:sz w:val="20"/>
              </w:rPr>
              <w:t xml:space="preserve">акціонерів </w:t>
            </w:r>
            <w:r>
              <w:rPr>
                <w:sz w:val="20"/>
                <w:lang w:eastAsia="ru-RU" w:bidi="ru-RU"/>
              </w:rPr>
              <w:t xml:space="preserve">щодо питань, включених до проекту порядку денного Загальних </w:t>
            </w:r>
            <w:r>
              <w:rPr>
                <w:sz w:val="20"/>
              </w:rPr>
              <w:t xml:space="preserve">зборів </w:t>
            </w:r>
            <w:r>
              <w:rPr>
                <w:sz w:val="20"/>
                <w:lang w:eastAsia="ru-RU" w:bidi="ru-RU"/>
              </w:rPr>
              <w:t xml:space="preserve">та порядку денного Загальних </w:t>
            </w:r>
            <w:r>
              <w:rPr>
                <w:sz w:val="20"/>
              </w:rPr>
              <w:t xml:space="preserve">зборів. Відповідні </w:t>
            </w:r>
            <w:r>
              <w:rPr>
                <w:sz w:val="20"/>
                <w:lang w:eastAsia="ru-RU" w:bidi="ru-RU"/>
              </w:rPr>
              <w:t xml:space="preserve">запити направляються </w:t>
            </w:r>
            <w:r>
              <w:rPr>
                <w:sz w:val="20"/>
              </w:rPr>
              <w:t xml:space="preserve">акціонерами </w:t>
            </w:r>
            <w:r>
              <w:rPr>
                <w:sz w:val="20"/>
                <w:lang w:eastAsia="ru-RU" w:bidi="ru-RU"/>
              </w:rPr>
              <w:t xml:space="preserve">на адресу </w:t>
            </w:r>
            <w:r>
              <w:rPr>
                <w:sz w:val="20"/>
              </w:rPr>
              <w:t xml:space="preserve">електронної </w:t>
            </w:r>
            <w:r>
              <w:rPr>
                <w:sz w:val="20"/>
                <w:lang w:eastAsia="ru-RU" w:bidi="ru-RU"/>
              </w:rPr>
              <w:t xml:space="preserve">пошти Товариства </w:t>
            </w:r>
            <w:r>
              <w:rPr>
                <w:sz w:val="20"/>
              </w:rPr>
              <w:t>(</w:t>
            </w:r>
            <w:hyperlink r:id="rId9" w:history="1">
              <w:r w:rsidRPr="00C6586C">
                <w:rPr>
                  <w:rStyle w:val="a7"/>
                  <w:sz w:val="20"/>
                </w:rPr>
                <w:t>kovelnp@ukr.net</w:t>
              </w:r>
            </w:hyperlink>
            <w:r>
              <w:rPr>
                <w:sz w:val="20"/>
              </w:rPr>
              <w:t>)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631685" w:rsidRPr="0007018D" w:rsidRDefault="00631685" w:rsidP="008136A5">
            <w:pPr>
              <w:pStyle w:val="2"/>
              <w:numPr>
                <w:ilvl w:val="0"/>
                <w:numId w:val="0"/>
              </w:numPr>
              <w:shd w:val="clear" w:color="auto" w:fill="F8F8F8"/>
              <w:ind w:left="435"/>
              <w:textAlignment w:val="baseline"/>
            </w:pPr>
            <w:r w:rsidRPr="00817EC4">
              <w:rPr>
                <w:b w:val="0"/>
                <w:sz w:val="20"/>
              </w:rPr>
              <w:t xml:space="preserve">Особа, </w:t>
            </w:r>
            <w:proofErr w:type="spellStart"/>
            <w:r w:rsidRPr="00817EC4">
              <w:rPr>
                <w:b w:val="0"/>
                <w:sz w:val="20"/>
              </w:rPr>
              <w:t>відповідальна</w:t>
            </w:r>
            <w:proofErr w:type="spellEnd"/>
            <w:r w:rsidRPr="00817EC4">
              <w:rPr>
                <w:b w:val="0"/>
                <w:sz w:val="20"/>
              </w:rPr>
              <w:t xml:space="preserve"> за порядок </w:t>
            </w:r>
            <w:proofErr w:type="spellStart"/>
            <w:r w:rsidRPr="00817EC4">
              <w:rPr>
                <w:b w:val="0"/>
                <w:sz w:val="20"/>
              </w:rPr>
              <w:t>ознайомлення</w:t>
            </w:r>
            <w:proofErr w:type="spellEnd"/>
            <w:r w:rsidRPr="00817EC4">
              <w:rPr>
                <w:b w:val="0"/>
                <w:sz w:val="20"/>
              </w:rPr>
              <w:t xml:space="preserve"> </w:t>
            </w:r>
            <w:proofErr w:type="spellStart"/>
            <w:r w:rsidRPr="00817EC4">
              <w:rPr>
                <w:b w:val="0"/>
                <w:sz w:val="20"/>
              </w:rPr>
              <w:t>акціонерів</w:t>
            </w:r>
            <w:proofErr w:type="spellEnd"/>
            <w:r w:rsidRPr="00817EC4">
              <w:rPr>
                <w:b w:val="0"/>
                <w:sz w:val="20"/>
              </w:rPr>
              <w:t xml:space="preserve"> з документами – Карацай Валентина Володимирівна – </w:t>
            </w:r>
            <w:proofErr w:type="spellStart"/>
            <w:r w:rsidRPr="00817EC4">
              <w:rPr>
                <w:b w:val="0"/>
                <w:sz w:val="20"/>
              </w:rPr>
              <w:t>головний</w:t>
            </w:r>
            <w:proofErr w:type="spellEnd"/>
            <w:r w:rsidRPr="00817EC4">
              <w:rPr>
                <w:b w:val="0"/>
                <w:sz w:val="20"/>
              </w:rPr>
              <w:t xml:space="preserve"> бухгалтер АТ «КОВЕЛЬНАФТОПРОДУКТ» (телефон для </w:t>
            </w:r>
            <w:proofErr w:type="spellStart"/>
            <w:r w:rsidRPr="00817EC4">
              <w:rPr>
                <w:b w:val="0"/>
                <w:sz w:val="20"/>
              </w:rPr>
              <w:t>довідок</w:t>
            </w:r>
            <w:proofErr w:type="spellEnd"/>
            <w:r w:rsidRPr="00817EC4">
              <w:rPr>
                <w:b w:val="0"/>
                <w:sz w:val="20"/>
              </w:rPr>
              <w:t>: 067 334 40 71).</w:t>
            </w: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Інформація</w:t>
            </w:r>
            <w:proofErr w:type="spellEnd"/>
            <w:r w:rsidRPr="0007018D">
              <w:t xml:space="preserve"> про права, </w:t>
            </w:r>
            <w:proofErr w:type="spellStart"/>
            <w:r w:rsidRPr="0007018D">
              <w:t>надані</w:t>
            </w:r>
            <w:proofErr w:type="spellEnd"/>
            <w:r w:rsidRPr="0007018D">
              <w:t xml:space="preserve"> </w:t>
            </w:r>
            <w:proofErr w:type="spellStart"/>
            <w:r w:rsidRPr="0007018D">
              <w:t>акціонерам</w:t>
            </w:r>
            <w:proofErr w:type="spellEnd"/>
            <w:r w:rsidRPr="0007018D">
              <w:t xml:space="preserve"> </w:t>
            </w:r>
            <w:proofErr w:type="spellStart"/>
            <w:r w:rsidRPr="0007018D">
              <w:t>відповідно</w:t>
            </w:r>
            <w:proofErr w:type="spellEnd"/>
            <w:r w:rsidRPr="0007018D">
              <w:t xml:space="preserve"> до </w:t>
            </w:r>
            <w:proofErr w:type="spellStart"/>
            <w:r w:rsidRPr="0007018D">
              <w:t>вимог</w:t>
            </w:r>
            <w:proofErr w:type="spellEnd"/>
            <w:r w:rsidRPr="0007018D">
              <w:t xml:space="preserve"> статей 27 і 28 Закону </w:t>
            </w:r>
            <w:proofErr w:type="spellStart"/>
            <w:r w:rsidRPr="0007018D">
              <w:t>України</w:t>
            </w:r>
            <w:proofErr w:type="spellEnd"/>
            <w:r w:rsidRPr="0007018D">
              <w:t xml:space="preserve"> "Про </w:t>
            </w:r>
            <w:proofErr w:type="spellStart"/>
            <w:r w:rsidRPr="0007018D">
              <w:t>акціонерні</w:t>
            </w:r>
            <w:proofErr w:type="spellEnd"/>
            <w:r w:rsidRPr="0007018D">
              <w:t xml:space="preserve"> </w:t>
            </w:r>
            <w:proofErr w:type="spellStart"/>
            <w:r w:rsidRPr="0007018D">
              <w:t>товариства</w:t>
            </w:r>
            <w:proofErr w:type="spellEnd"/>
            <w:r w:rsidRPr="0007018D">
              <w:t xml:space="preserve">, </w:t>
            </w:r>
            <w:proofErr w:type="spellStart"/>
            <w:r w:rsidRPr="0007018D">
              <w:t>якими</w:t>
            </w:r>
            <w:proofErr w:type="spellEnd"/>
            <w:r w:rsidRPr="0007018D">
              <w:t xml:space="preserve"> </w:t>
            </w:r>
            <w:r w:rsidRPr="0007018D">
              <w:lastRenderedPageBreak/>
              <w:t xml:space="preserve">вони </w:t>
            </w:r>
            <w:proofErr w:type="spellStart"/>
            <w:r w:rsidRPr="0007018D">
              <w:t>можуть</w:t>
            </w:r>
            <w:proofErr w:type="spellEnd"/>
            <w:r w:rsidRPr="0007018D">
              <w:t xml:space="preserve"> </w:t>
            </w:r>
            <w:proofErr w:type="spellStart"/>
            <w:r w:rsidRPr="0007018D">
              <w:t>користуватися</w:t>
            </w:r>
            <w:proofErr w:type="spellEnd"/>
            <w:r w:rsidRPr="0007018D">
              <w:t xml:space="preserve"> </w:t>
            </w:r>
            <w:proofErr w:type="spellStart"/>
            <w:r w:rsidRPr="0007018D">
              <w:t>після</w:t>
            </w:r>
            <w:proofErr w:type="spellEnd"/>
            <w:r w:rsidRPr="0007018D">
              <w:t xml:space="preserve"> </w:t>
            </w:r>
            <w:proofErr w:type="spellStart"/>
            <w:r w:rsidRPr="0007018D">
              <w:t>отримання</w:t>
            </w:r>
            <w:proofErr w:type="spellEnd"/>
            <w:r w:rsidRPr="0007018D">
              <w:t xml:space="preserve"> </w:t>
            </w:r>
            <w:proofErr w:type="spellStart"/>
            <w:r w:rsidRPr="0007018D">
              <w:t>повідомлення</w:t>
            </w:r>
            <w:proofErr w:type="spellEnd"/>
            <w:r w:rsidRPr="0007018D">
              <w:t xml:space="preserve"> про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а </w:t>
            </w:r>
            <w:proofErr w:type="spellStart"/>
            <w:r w:rsidRPr="0007018D">
              <w:t>також</w:t>
            </w:r>
            <w:proofErr w:type="spellEnd"/>
            <w:r w:rsidRPr="0007018D">
              <w:t xml:space="preserve"> строк, </w:t>
            </w:r>
            <w:proofErr w:type="spellStart"/>
            <w:r w:rsidRPr="0007018D">
              <w:t>протягом</w:t>
            </w:r>
            <w:proofErr w:type="spellEnd"/>
            <w:r w:rsidRPr="0007018D">
              <w:t xml:space="preserve"> </w:t>
            </w:r>
            <w:proofErr w:type="spellStart"/>
            <w:r w:rsidRPr="0007018D">
              <w:t>якого</w:t>
            </w:r>
            <w:proofErr w:type="spellEnd"/>
            <w:r w:rsidRPr="0007018D">
              <w:t xml:space="preserve"> </w:t>
            </w:r>
            <w:proofErr w:type="spellStart"/>
            <w:r w:rsidRPr="0007018D">
              <w:t>такі</w:t>
            </w:r>
            <w:proofErr w:type="spellEnd"/>
            <w:r w:rsidRPr="0007018D">
              <w:t xml:space="preserve"> права </w:t>
            </w:r>
            <w:proofErr w:type="spellStart"/>
            <w:r w:rsidRPr="0007018D">
              <w:t>можуть</w:t>
            </w:r>
            <w:proofErr w:type="spellEnd"/>
            <w:r w:rsidRPr="0007018D">
              <w:t xml:space="preserve"> </w:t>
            </w:r>
            <w:proofErr w:type="spellStart"/>
            <w:r w:rsidRPr="0007018D">
              <w:t>використовуватися</w:t>
            </w:r>
            <w:proofErr w:type="spellEnd"/>
          </w:p>
        </w:tc>
        <w:tc>
          <w:tcPr>
            <w:tcW w:w="6465" w:type="dxa"/>
            <w:tcBorders>
              <w:top w:val="single" w:sz="6" w:space="0" w:color="auto"/>
              <w:left w:val="single" w:sz="6" w:space="0" w:color="auto"/>
              <w:bottom w:val="single" w:sz="6" w:space="0" w:color="auto"/>
            </w:tcBorders>
            <w:vAlign w:val="center"/>
          </w:tcPr>
          <w:p w:rsidR="00631685" w:rsidRDefault="00631685" w:rsidP="008136A5">
            <w:pPr>
              <w:pStyle w:val="rvps2"/>
              <w:shd w:val="clear" w:color="auto" w:fill="FFFFFF"/>
              <w:spacing w:before="0" w:beforeAutospacing="0" w:after="0" w:afterAutospacing="0"/>
              <w:ind w:firstLine="284"/>
              <w:jc w:val="both"/>
              <w:rPr>
                <w:sz w:val="20"/>
                <w:szCs w:val="20"/>
              </w:rPr>
            </w:pPr>
            <w:r>
              <w:rPr>
                <w:sz w:val="20"/>
                <w:szCs w:val="20"/>
              </w:rPr>
              <w:lastRenderedPageBreak/>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w:t>
            </w:r>
            <w:r>
              <w:rPr>
                <w:sz w:val="20"/>
                <w:szCs w:val="20"/>
              </w:rPr>
              <w:lastRenderedPageBreak/>
              <w:t xml:space="preserve">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631685" w:rsidRDefault="00631685" w:rsidP="008136A5">
            <w:pPr>
              <w:pStyle w:val="rvps2"/>
              <w:shd w:val="clear" w:color="auto" w:fill="FFFFFF"/>
              <w:spacing w:before="0" w:beforeAutospacing="0" w:after="0" w:afterAutospacing="0"/>
              <w:ind w:firstLine="284"/>
              <w:jc w:val="both"/>
              <w:rPr>
                <w:sz w:val="20"/>
                <w:szCs w:val="20"/>
                <w:lang w:val="ru-RU"/>
              </w:rPr>
            </w:pPr>
            <w:r>
              <w:rPr>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631685" w:rsidRPr="00AE4FF1" w:rsidRDefault="00631685" w:rsidP="008136A5">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Акціонери до проведення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зборів мають право: </w:t>
            </w:r>
          </w:p>
          <w:p w:rsidR="00631685" w:rsidRPr="00AE4FF1" w:rsidRDefault="00631685" w:rsidP="008136A5">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ознайомитися з документами (у тому числі формою бюлетенів для голосування), необхідними для прийняття рішень з питань порядку денного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зборів (які надаються безкоштовно в формі електронних документів, копій документів) шляхом направлення запиту засобами електронної пошти на електрону пошту, вказану в повідомленні; </w:t>
            </w:r>
          </w:p>
          <w:p w:rsidR="00631685" w:rsidRPr="00AE4FF1" w:rsidRDefault="00631685" w:rsidP="008136A5">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отримати відповіді на запитання щодо питань, включених до порядку денного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зборів;</w:t>
            </w:r>
          </w:p>
          <w:p w:rsidR="00631685" w:rsidRPr="00AE4FF1" w:rsidRDefault="00631685" w:rsidP="008136A5">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реалізувати своє право на управління Товариством шляхом участі у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зборах та голосування шляхом подання бюлетенів відповідній депозитарній установі;</w:t>
            </w:r>
          </w:p>
          <w:p w:rsidR="00631685" w:rsidRPr="00AE4FF1" w:rsidRDefault="00631685" w:rsidP="008136A5">
            <w:pPr>
              <w:pStyle w:val="rvps2"/>
              <w:shd w:val="clear" w:color="auto" w:fill="FFFFFF"/>
              <w:spacing w:before="0" w:beforeAutospacing="0" w:after="0" w:afterAutospacing="0"/>
              <w:ind w:firstLine="284"/>
              <w:jc w:val="both"/>
              <w:rPr>
                <w:sz w:val="20"/>
                <w:szCs w:val="20"/>
                <w:lang w:val="ru-RU"/>
              </w:rPr>
            </w:pPr>
            <w:r w:rsidRPr="00AE4FF1">
              <w:rPr>
                <w:sz w:val="20"/>
                <w:szCs w:val="20"/>
              </w:rPr>
              <w:t xml:space="preserve">- видати довіреність на право участі та голосування на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зборах одному або декільком своїм представникам</w:t>
            </w:r>
            <w:r>
              <w:rPr>
                <w:sz w:val="20"/>
                <w:szCs w:val="20"/>
              </w:rPr>
              <w:t xml:space="preserve">, </w:t>
            </w:r>
            <w:r w:rsidRPr="00AE4FF1">
              <w:rPr>
                <w:sz w:val="20"/>
                <w:szCs w:val="20"/>
              </w:rPr>
              <w:t xml:space="preserve">відкликати чи замінити свого представника на </w:t>
            </w:r>
            <w:r>
              <w:rPr>
                <w:sz w:val="20"/>
                <w:szCs w:val="20"/>
              </w:rPr>
              <w:t>З</w:t>
            </w:r>
            <w:r w:rsidRPr="00AE4FF1">
              <w:rPr>
                <w:sz w:val="20"/>
                <w:szCs w:val="20"/>
              </w:rPr>
              <w:t xml:space="preserve">агальних зборах, повідомивши про це відповідну депозитарну установу, або взяти участь у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зборах особисто (до закінчення </w:t>
            </w:r>
            <w:r w:rsidRPr="00AE4FF1">
              <w:rPr>
                <w:sz w:val="20"/>
                <w:szCs w:val="20"/>
                <w:lang w:val="ru-RU"/>
              </w:rPr>
              <w:t>с</w:t>
            </w:r>
            <w:proofErr w:type="spellStart"/>
            <w:r w:rsidRPr="00AE4FF1">
              <w:rPr>
                <w:sz w:val="20"/>
                <w:szCs w:val="20"/>
              </w:rPr>
              <w:t>троку</w:t>
            </w:r>
            <w:proofErr w:type="spellEnd"/>
            <w:r w:rsidRPr="00AE4FF1">
              <w:rPr>
                <w:sz w:val="20"/>
                <w:szCs w:val="20"/>
              </w:rPr>
              <w:t xml:space="preserve">, відведеного для голосування на </w:t>
            </w:r>
            <w:r w:rsidRPr="00AE4FF1">
              <w:rPr>
                <w:sz w:val="20"/>
                <w:szCs w:val="20"/>
                <w:lang w:val="ru-RU"/>
              </w:rPr>
              <w:t>З</w:t>
            </w:r>
            <w:proofErr w:type="spellStart"/>
            <w:r w:rsidRPr="00AE4FF1">
              <w:rPr>
                <w:sz w:val="20"/>
                <w:szCs w:val="20"/>
              </w:rPr>
              <w:t>агальних</w:t>
            </w:r>
            <w:proofErr w:type="spellEnd"/>
            <w:r w:rsidRPr="00AE4FF1">
              <w:rPr>
                <w:sz w:val="20"/>
                <w:szCs w:val="20"/>
              </w:rPr>
              <w:t xml:space="preserve"> зборах)</w:t>
            </w:r>
          </w:p>
          <w:p w:rsidR="00631685" w:rsidRDefault="00631685" w:rsidP="008136A5">
            <w:pPr>
              <w:pStyle w:val="rvps2"/>
              <w:shd w:val="clear" w:color="auto" w:fill="FFFFFF"/>
              <w:spacing w:before="0" w:beforeAutospacing="0" w:after="0" w:afterAutospacing="0"/>
              <w:ind w:firstLine="284"/>
              <w:jc w:val="both"/>
              <w:rPr>
                <w:sz w:val="20"/>
                <w:szCs w:val="20"/>
              </w:rPr>
            </w:pPr>
            <w:r>
              <w:rPr>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631685" w:rsidRPr="005A5318" w:rsidRDefault="00631685" w:rsidP="008136A5">
            <w:pPr>
              <w:pStyle w:val="rvps2"/>
              <w:shd w:val="clear" w:color="auto" w:fill="FFFFFF"/>
              <w:spacing w:before="0" w:beforeAutospacing="0" w:after="0" w:afterAutospacing="0"/>
              <w:ind w:firstLine="284"/>
              <w:jc w:val="both"/>
              <w:rPr>
                <w:sz w:val="20"/>
                <w:szCs w:val="20"/>
              </w:rPr>
            </w:pPr>
            <w:r w:rsidRPr="005A5318">
              <w:rPr>
                <w:sz w:val="20"/>
                <w:szCs w:val="20"/>
              </w:rPr>
              <w:t>Права, що передбачені нормами статті 28 Закону України «Про акціонерні товариства», не зазначаються.</w:t>
            </w:r>
            <w:r>
              <w:rPr>
                <w:sz w:val="20"/>
                <w:szCs w:val="20"/>
              </w:rPr>
              <w:t xml:space="preserve"> </w:t>
            </w:r>
            <w:r w:rsidRPr="005A5318">
              <w:rPr>
                <w:sz w:val="20"/>
                <w:szCs w:val="20"/>
              </w:rPr>
              <w:t xml:space="preserve">Товариство не здійснювало емісію та розміщення привілейованих акцій. </w:t>
            </w:r>
          </w:p>
          <w:p w:rsidR="00631685" w:rsidRPr="0007018D" w:rsidRDefault="00631685" w:rsidP="008136A5">
            <w:pPr>
              <w:widowControl w:val="0"/>
              <w:autoSpaceDE w:val="0"/>
              <w:autoSpaceDN w:val="0"/>
              <w:adjustRightInd w:val="0"/>
            </w:pP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lastRenderedPageBreak/>
              <w:t xml:space="preserve">Порядок </w:t>
            </w:r>
            <w:proofErr w:type="spellStart"/>
            <w:r w:rsidRPr="0007018D">
              <w:t>надання</w:t>
            </w:r>
            <w:proofErr w:type="spellEnd"/>
            <w:r w:rsidRPr="0007018D">
              <w:t xml:space="preserve"> </w:t>
            </w:r>
            <w:proofErr w:type="spellStart"/>
            <w:r w:rsidRPr="0007018D">
              <w:t>акціонерами</w:t>
            </w:r>
            <w:proofErr w:type="spellEnd"/>
            <w:r w:rsidRPr="0007018D">
              <w:t xml:space="preserve"> </w:t>
            </w:r>
            <w:proofErr w:type="spellStart"/>
            <w:r w:rsidRPr="0007018D">
              <w:t>пропозицій</w:t>
            </w:r>
            <w:proofErr w:type="spellEnd"/>
            <w:r w:rsidRPr="0007018D">
              <w:t xml:space="preserve"> до проекту порядку денного </w:t>
            </w:r>
            <w:proofErr w:type="spellStart"/>
            <w:r w:rsidRPr="0007018D">
              <w:t>загальних</w:t>
            </w:r>
            <w:proofErr w:type="spellEnd"/>
            <w:r w:rsidRPr="0007018D">
              <w:t xml:space="preserve"> </w:t>
            </w:r>
            <w:proofErr w:type="spellStart"/>
            <w:r w:rsidRPr="0007018D">
              <w:t>зборів</w:t>
            </w:r>
            <w:proofErr w:type="spellEnd"/>
          </w:p>
        </w:tc>
        <w:tc>
          <w:tcPr>
            <w:tcW w:w="6465" w:type="dxa"/>
            <w:tcBorders>
              <w:top w:val="single" w:sz="6" w:space="0" w:color="auto"/>
              <w:left w:val="single" w:sz="6" w:space="0" w:color="auto"/>
              <w:bottom w:val="single" w:sz="6" w:space="0" w:color="auto"/>
            </w:tcBorders>
            <w:vAlign w:val="center"/>
          </w:tcPr>
          <w:p w:rsidR="00631685" w:rsidRDefault="00631685" w:rsidP="008136A5">
            <w:pPr>
              <w:pStyle w:val="a3"/>
              <w:ind w:firstLine="284"/>
              <w:rPr>
                <w:sz w:val="20"/>
              </w:rPr>
            </w:pPr>
            <w:r w:rsidRPr="00AE4FF1">
              <w:rPr>
                <w:sz w:val="20"/>
              </w:rPr>
              <w:t xml:space="preserve">Кожний акціонер має право </w:t>
            </w:r>
            <w:proofErr w:type="spellStart"/>
            <w:r w:rsidRPr="00AE4FF1">
              <w:rPr>
                <w:sz w:val="20"/>
              </w:rPr>
              <w:t>внести</w:t>
            </w:r>
            <w:proofErr w:type="spellEnd"/>
            <w:r w:rsidRPr="00AE4FF1">
              <w:rPr>
                <w:sz w:val="20"/>
              </w:rPr>
              <w:t xml:space="preserve"> пропозиції щодо питань, включених до </w:t>
            </w:r>
            <w:proofErr w:type="spellStart"/>
            <w:r w:rsidRPr="00AE4FF1">
              <w:rPr>
                <w:sz w:val="20"/>
              </w:rPr>
              <w:t>проєкту</w:t>
            </w:r>
            <w:proofErr w:type="spellEnd"/>
            <w:r w:rsidRPr="00AE4FF1">
              <w:rPr>
                <w:sz w:val="20"/>
              </w:rPr>
              <w:t xml:space="preserve"> порядку денного </w:t>
            </w:r>
            <w:r>
              <w:rPr>
                <w:sz w:val="20"/>
              </w:rPr>
              <w:t>З</w:t>
            </w:r>
            <w:r w:rsidRPr="00AE4FF1">
              <w:rPr>
                <w:sz w:val="20"/>
              </w:rPr>
              <w:t xml:space="preserve">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акціонерів до </w:t>
            </w:r>
            <w:proofErr w:type="spellStart"/>
            <w:r w:rsidRPr="00AE4FF1">
              <w:rPr>
                <w:sz w:val="20"/>
              </w:rPr>
              <w:t>проєкту</w:t>
            </w:r>
            <w:proofErr w:type="spellEnd"/>
            <w:r w:rsidRPr="00AE4FF1">
              <w:rPr>
                <w:sz w:val="20"/>
              </w:rPr>
              <w:t xml:space="preserve"> порядку денного </w:t>
            </w:r>
            <w:r>
              <w:rPr>
                <w:sz w:val="20"/>
              </w:rPr>
              <w:t>З</w:t>
            </w:r>
            <w:r w:rsidRPr="00AE4FF1">
              <w:rPr>
                <w:sz w:val="20"/>
              </w:rPr>
              <w:t xml:space="preserve">агальних зборів вносяться лише шляхом внесення нових </w:t>
            </w:r>
            <w:proofErr w:type="spellStart"/>
            <w:r w:rsidRPr="00AE4FF1">
              <w:rPr>
                <w:sz w:val="20"/>
              </w:rPr>
              <w:t>проєктів</w:t>
            </w:r>
            <w:proofErr w:type="spellEnd"/>
            <w:r w:rsidRPr="00AE4FF1">
              <w:rPr>
                <w:sz w:val="20"/>
              </w:rPr>
              <w:t xml:space="preserve"> рішень з питань, включених до </w:t>
            </w:r>
            <w:proofErr w:type="spellStart"/>
            <w:r w:rsidRPr="00AE4FF1">
              <w:rPr>
                <w:sz w:val="20"/>
              </w:rPr>
              <w:t>проєкту</w:t>
            </w:r>
            <w:proofErr w:type="spellEnd"/>
            <w:r w:rsidRPr="00AE4FF1">
              <w:rPr>
                <w:sz w:val="20"/>
              </w:rPr>
              <w:t xml:space="preserve"> порядку денного, та нових питань разом з </w:t>
            </w:r>
            <w:proofErr w:type="spellStart"/>
            <w:r w:rsidRPr="00AE4FF1">
              <w:rPr>
                <w:sz w:val="20"/>
              </w:rPr>
              <w:t>проєктами</w:t>
            </w:r>
            <w:proofErr w:type="spellEnd"/>
            <w:r w:rsidRPr="00AE4FF1">
              <w:rPr>
                <w:sz w:val="20"/>
              </w:rPr>
              <w:t xml:space="preserve">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w:t>
            </w:r>
            <w:r>
              <w:rPr>
                <w:sz w:val="20"/>
              </w:rPr>
              <w:t>З</w:t>
            </w:r>
            <w:r w:rsidRPr="00AE4FF1">
              <w:rPr>
                <w:sz w:val="20"/>
              </w:rPr>
              <w:t xml:space="preserve">агальних зборах. Товариство не має права вносити зміни до запропонованих акціонерами питань, </w:t>
            </w:r>
            <w:proofErr w:type="spellStart"/>
            <w:r w:rsidRPr="00AE4FF1">
              <w:rPr>
                <w:sz w:val="20"/>
              </w:rPr>
              <w:t>проєктів</w:t>
            </w:r>
            <w:proofErr w:type="spellEnd"/>
            <w:r w:rsidRPr="00AE4FF1">
              <w:rPr>
                <w:sz w:val="20"/>
              </w:rPr>
              <w:t xml:space="preserve"> рішень або інформації про кандидатів до складу органів Товариства. Пропозиції вносяться не пізніше ніж за 20 днів до дати проведення </w:t>
            </w:r>
            <w:r>
              <w:rPr>
                <w:sz w:val="20"/>
              </w:rPr>
              <w:t>З</w:t>
            </w:r>
            <w:r w:rsidRPr="00AE4FF1">
              <w:rPr>
                <w:sz w:val="20"/>
              </w:rPr>
              <w:t xml:space="preserve">агальних зборів, а щодо кандидатів до складу органів Товариства – не пізніше ніж за 7 днів до дати проведення </w:t>
            </w:r>
            <w:r>
              <w:rPr>
                <w:sz w:val="20"/>
              </w:rPr>
              <w:t>З</w:t>
            </w:r>
            <w:r w:rsidRPr="00AE4FF1">
              <w:rPr>
                <w:sz w:val="20"/>
              </w:rPr>
              <w:t xml:space="preserve">агальних зборів. Пропозиції щодо включення нових питань до </w:t>
            </w:r>
            <w:proofErr w:type="spellStart"/>
            <w:r w:rsidRPr="00AE4FF1">
              <w:rPr>
                <w:sz w:val="20"/>
              </w:rPr>
              <w:t>проєкту</w:t>
            </w:r>
            <w:proofErr w:type="spellEnd"/>
            <w:r w:rsidRPr="00AE4FF1">
              <w:rPr>
                <w:sz w:val="20"/>
              </w:rPr>
              <w:t xml:space="preserve"> порядку денного повинні містити відповідні </w:t>
            </w:r>
            <w:proofErr w:type="spellStart"/>
            <w:r w:rsidRPr="00AE4FF1">
              <w:rPr>
                <w:sz w:val="20"/>
              </w:rPr>
              <w:t>проєкти</w:t>
            </w:r>
            <w:proofErr w:type="spellEnd"/>
            <w:r w:rsidRPr="00AE4FF1">
              <w:rPr>
                <w:sz w:val="20"/>
              </w:rPr>
              <w:t xml:space="preserve"> рішень з цих питань (крім кумулятивного голосування).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Інформація, визначена у пропозиціях щодо кандидатів у члени Наглядової ради Товариства відповідно до пункту 49 Порядку обов'язково включається до бюлетеня для кумулятивного голосування навпроти прізвища відповідного кандидата. Пропозиція до </w:t>
            </w:r>
            <w:proofErr w:type="spellStart"/>
            <w:r w:rsidRPr="00AE4FF1">
              <w:rPr>
                <w:sz w:val="20"/>
              </w:rPr>
              <w:t>проєкту</w:t>
            </w:r>
            <w:proofErr w:type="spellEnd"/>
            <w:r w:rsidRPr="00AE4FF1">
              <w:rPr>
                <w:sz w:val="20"/>
              </w:rPr>
              <w:t xml:space="preserve"> порядку денного </w:t>
            </w:r>
            <w:r>
              <w:rPr>
                <w:sz w:val="20"/>
              </w:rPr>
              <w:t>З</w:t>
            </w:r>
            <w:r w:rsidRPr="00AE4FF1">
              <w:rPr>
                <w:sz w:val="20"/>
              </w:rPr>
              <w:t xml:space="preserve">агальних зборів направляється із зазначенням реквізитів акціонера, який її вносить, кількості та типу належних йому акцій, змісту пропозиції, що може включати нові питання до </w:t>
            </w:r>
            <w:proofErr w:type="spellStart"/>
            <w:r w:rsidRPr="00AE4FF1">
              <w:rPr>
                <w:sz w:val="20"/>
              </w:rPr>
              <w:t>проєкту</w:t>
            </w:r>
            <w:proofErr w:type="spellEnd"/>
            <w:r w:rsidRPr="00AE4FF1">
              <w:rPr>
                <w:sz w:val="20"/>
              </w:rPr>
              <w:t xml:space="preserve"> порядку денного та/або нові </w:t>
            </w:r>
            <w:proofErr w:type="spellStart"/>
            <w:r w:rsidRPr="00AE4FF1">
              <w:rPr>
                <w:sz w:val="20"/>
              </w:rPr>
              <w:t>проєкти</w:t>
            </w:r>
            <w:proofErr w:type="spellEnd"/>
            <w:r w:rsidRPr="00AE4FF1">
              <w:rPr>
                <w:sz w:val="20"/>
              </w:rPr>
              <w:t xml:space="preserve"> рішень, а також кількості та типу акцій, що належать кандидату, який пропонується таким акціонером до складу органів Товариства. Реквізитами акціонера (представника акціонера) є ім’я фізичної особи або найменування юридичної особи, які </w:t>
            </w:r>
            <w:r w:rsidRPr="00AE4FF1">
              <w:rPr>
                <w:sz w:val="20"/>
              </w:rPr>
              <w:lastRenderedPageBreak/>
              <w:t>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w:t>
            </w:r>
            <w:r>
              <w:rPr>
                <w:sz w:val="20"/>
              </w:rPr>
              <w:t xml:space="preserve">ДР, </w:t>
            </w:r>
            <w:r w:rsidRPr="00AE4FF1">
              <w:rPr>
                <w:sz w:val="20"/>
              </w:rPr>
              <w:t>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r>
              <w:rPr>
                <w:sz w:val="20"/>
              </w:rPr>
              <w:t>.</w:t>
            </w:r>
          </w:p>
          <w:p w:rsidR="00631685" w:rsidRPr="00AE4FF1" w:rsidRDefault="00631685" w:rsidP="008136A5">
            <w:pPr>
              <w:pStyle w:val="a3"/>
              <w:ind w:firstLine="284"/>
              <w:rPr>
                <w:sz w:val="20"/>
              </w:rPr>
            </w:pPr>
            <w:r w:rsidRPr="00C83CC9">
              <w:rPr>
                <w:sz w:val="20"/>
              </w:rPr>
              <w:t xml:space="preserve">Пропозиція до </w:t>
            </w:r>
            <w:proofErr w:type="spellStart"/>
            <w:r w:rsidRPr="00C83CC9">
              <w:rPr>
                <w:sz w:val="20"/>
              </w:rPr>
              <w:t>проєкту</w:t>
            </w:r>
            <w:proofErr w:type="spellEnd"/>
            <w:r w:rsidRPr="00C83CC9">
              <w:rPr>
                <w:sz w:val="20"/>
              </w:rPr>
              <w:t xml:space="preserve"> порядку денного </w:t>
            </w:r>
            <w:r>
              <w:rPr>
                <w:sz w:val="20"/>
              </w:rPr>
              <w:t>З</w:t>
            </w:r>
            <w:r w:rsidRPr="00C83CC9">
              <w:rPr>
                <w:sz w:val="20"/>
              </w:rPr>
              <w:t xml:space="preserve">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w:t>
            </w:r>
            <w:r w:rsidRPr="00AE4FF1">
              <w:rPr>
                <w:sz w:val="20"/>
              </w:rPr>
              <w:t>НКЦПФР) на адресу електронної пошти, зазначену в цьому повідомленні (</w:t>
            </w:r>
            <w:hyperlink r:id="rId10" w:history="1">
              <w:r w:rsidRPr="00C6586C">
                <w:rPr>
                  <w:rStyle w:val="a7"/>
                  <w:sz w:val="20"/>
                </w:rPr>
                <w:t>kovelnp@ukr.net</w:t>
              </w:r>
            </w:hyperlink>
            <w:r w:rsidRPr="00AE4FF1">
              <w:rPr>
                <w:sz w:val="20"/>
              </w:rPr>
              <w:t xml:space="preserve">). Пропозиція акціонера до </w:t>
            </w:r>
            <w:proofErr w:type="spellStart"/>
            <w:r w:rsidRPr="00AE4FF1">
              <w:rPr>
                <w:sz w:val="20"/>
              </w:rPr>
              <w:t>проєкту</w:t>
            </w:r>
            <w:proofErr w:type="spellEnd"/>
            <w:r w:rsidRPr="00AE4FF1">
              <w:rPr>
                <w:sz w:val="20"/>
              </w:rPr>
              <w:t xml:space="preserve"> порядку денного </w:t>
            </w:r>
            <w:r>
              <w:rPr>
                <w:sz w:val="20"/>
              </w:rPr>
              <w:t>З</w:t>
            </w:r>
            <w:r w:rsidRPr="00AE4FF1">
              <w:rPr>
                <w:sz w:val="20"/>
              </w:rPr>
              <w:t xml:space="preserve">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 Пропозиції акціонерів (акціонера), які сукупно є власниками 5 або більше відсотків акцій, підлягають обов'язковому включенню до </w:t>
            </w:r>
            <w:proofErr w:type="spellStart"/>
            <w:r w:rsidRPr="00AE4FF1">
              <w:rPr>
                <w:sz w:val="20"/>
              </w:rPr>
              <w:t>проєкту</w:t>
            </w:r>
            <w:proofErr w:type="spellEnd"/>
            <w:r w:rsidRPr="00AE4FF1">
              <w:rPr>
                <w:sz w:val="20"/>
              </w:rPr>
              <w:t xml:space="preserve"> порядку денного </w:t>
            </w:r>
            <w:r>
              <w:rPr>
                <w:sz w:val="20"/>
              </w:rPr>
              <w:t>З</w:t>
            </w:r>
            <w:r w:rsidRPr="00AE4FF1">
              <w:rPr>
                <w:sz w:val="20"/>
              </w:rPr>
              <w:t xml:space="preserve">агальних зборів. У такому разі рішення особи, яка </w:t>
            </w:r>
            <w:proofErr w:type="spellStart"/>
            <w:r w:rsidRPr="00AE4FF1">
              <w:rPr>
                <w:sz w:val="20"/>
              </w:rPr>
              <w:t>скликає</w:t>
            </w:r>
            <w:proofErr w:type="spellEnd"/>
            <w:r w:rsidRPr="00AE4FF1">
              <w:rPr>
                <w:sz w:val="20"/>
              </w:rPr>
              <w:t xml:space="preserve"> </w:t>
            </w:r>
            <w:r>
              <w:rPr>
                <w:sz w:val="20"/>
              </w:rPr>
              <w:t xml:space="preserve">Загальні </w:t>
            </w:r>
            <w:r w:rsidRPr="00AE4FF1">
              <w:rPr>
                <w:sz w:val="20"/>
              </w:rPr>
              <w:t>збори</w:t>
            </w:r>
            <w:r>
              <w:rPr>
                <w:sz w:val="20"/>
              </w:rPr>
              <w:t>,</w:t>
            </w:r>
            <w:r w:rsidRPr="00AE4FF1">
              <w:rPr>
                <w:sz w:val="20"/>
              </w:rPr>
              <w:t xml:space="preserve"> про включення питання до </w:t>
            </w:r>
            <w:proofErr w:type="spellStart"/>
            <w:r w:rsidRPr="00AE4FF1">
              <w:rPr>
                <w:sz w:val="20"/>
              </w:rPr>
              <w:t>проєкту</w:t>
            </w:r>
            <w:proofErr w:type="spellEnd"/>
            <w:r w:rsidRPr="00AE4FF1">
              <w:rPr>
                <w:sz w:val="20"/>
              </w:rPr>
              <w:t xml:space="preserve"> порядку денного не вимагається, а пропозиція вважається включеною до </w:t>
            </w:r>
            <w:proofErr w:type="spellStart"/>
            <w:r w:rsidRPr="00AE4FF1">
              <w:rPr>
                <w:sz w:val="20"/>
              </w:rPr>
              <w:t>проєкту</w:t>
            </w:r>
            <w:proofErr w:type="spellEnd"/>
            <w:r w:rsidRPr="00AE4FF1">
              <w:rPr>
                <w:sz w:val="20"/>
              </w:rPr>
              <w:t xml:space="preserve"> порядку денного, якщо вона подана з дотриманням вимог п. 56 Порядку.</w:t>
            </w: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CE4638">
              <w:lastRenderedPageBreak/>
              <w:t xml:space="preserve">Порядок </w:t>
            </w:r>
            <w:proofErr w:type="spellStart"/>
            <w:r w:rsidRPr="00CE4638">
              <w:t>участі</w:t>
            </w:r>
            <w:proofErr w:type="spellEnd"/>
            <w:r w:rsidRPr="00CE4638">
              <w:t xml:space="preserve"> та </w:t>
            </w:r>
            <w:proofErr w:type="spellStart"/>
            <w:r w:rsidRPr="00CE4638">
              <w:t>голосування</w:t>
            </w:r>
            <w:proofErr w:type="spellEnd"/>
            <w:r w:rsidRPr="00CE4638">
              <w:t xml:space="preserve"> на </w:t>
            </w:r>
            <w:proofErr w:type="spellStart"/>
            <w:r w:rsidRPr="00CE4638">
              <w:t>загальних</w:t>
            </w:r>
            <w:proofErr w:type="spellEnd"/>
            <w:r w:rsidRPr="00CE4638">
              <w:t xml:space="preserve"> </w:t>
            </w:r>
            <w:proofErr w:type="spellStart"/>
            <w:r w:rsidRPr="00CE4638">
              <w:t>зборах</w:t>
            </w:r>
            <w:proofErr w:type="spellEnd"/>
            <w:r w:rsidRPr="00CE4638">
              <w:t xml:space="preserve"> за </w:t>
            </w:r>
            <w:proofErr w:type="spellStart"/>
            <w:r w:rsidRPr="00CE4638">
              <w:t>довіреністю</w:t>
            </w:r>
            <w:proofErr w:type="spellEnd"/>
          </w:p>
        </w:tc>
        <w:tc>
          <w:tcPr>
            <w:tcW w:w="6465" w:type="dxa"/>
            <w:tcBorders>
              <w:top w:val="single" w:sz="6" w:space="0" w:color="auto"/>
              <w:left w:val="single" w:sz="6" w:space="0" w:color="auto"/>
              <w:bottom w:val="single" w:sz="6" w:space="0" w:color="auto"/>
            </w:tcBorders>
            <w:vAlign w:val="center"/>
          </w:tcPr>
          <w:p w:rsidR="00631685" w:rsidRPr="00555E45" w:rsidRDefault="00631685" w:rsidP="008136A5">
            <w:pPr>
              <w:pStyle w:val="Default"/>
              <w:jc w:val="both"/>
              <w:rPr>
                <w:b/>
                <w:sz w:val="20"/>
                <w:szCs w:val="20"/>
              </w:rPr>
            </w:pPr>
            <w:r w:rsidRPr="00555E45">
              <w:rPr>
                <w:b/>
                <w:sz w:val="20"/>
                <w:szCs w:val="20"/>
              </w:rPr>
              <w:t xml:space="preserve">Порядок участі та голосування на дистанційних </w:t>
            </w:r>
            <w:r>
              <w:rPr>
                <w:b/>
                <w:sz w:val="20"/>
                <w:szCs w:val="20"/>
              </w:rPr>
              <w:t>З</w:t>
            </w:r>
            <w:r w:rsidRPr="00555E45">
              <w:rPr>
                <w:b/>
                <w:sz w:val="20"/>
                <w:szCs w:val="20"/>
              </w:rPr>
              <w:t xml:space="preserve">агальних зборах, у тому числі порядок участі за довіреністю </w:t>
            </w:r>
          </w:p>
          <w:p w:rsidR="00631685" w:rsidRDefault="00631685" w:rsidP="008136A5">
            <w:pPr>
              <w:pStyle w:val="Default"/>
              <w:jc w:val="both"/>
              <w:rPr>
                <w:sz w:val="20"/>
                <w:szCs w:val="20"/>
              </w:rPr>
            </w:pPr>
            <w:r>
              <w:rPr>
                <w:sz w:val="20"/>
                <w:szCs w:val="20"/>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631685" w:rsidRDefault="00631685" w:rsidP="008136A5">
            <w:pPr>
              <w:pStyle w:val="Default"/>
              <w:jc w:val="both"/>
              <w:rPr>
                <w:sz w:val="20"/>
                <w:szCs w:val="20"/>
              </w:rPr>
            </w:pPr>
            <w:r>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w:t>
            </w:r>
            <w:proofErr w:type="spellStart"/>
            <w:r>
              <w:rPr>
                <w:sz w:val="20"/>
                <w:szCs w:val="20"/>
                <w:lang w:val="ru-RU"/>
              </w:rPr>
              <w:t>об’єктами</w:t>
            </w:r>
            <w:proofErr w:type="spellEnd"/>
            <w:r>
              <w:rPr>
                <w:sz w:val="20"/>
                <w:szCs w:val="20"/>
                <w:lang w:val="ru-RU"/>
              </w:rPr>
              <w:t xml:space="preserve"> </w:t>
            </w:r>
            <w:proofErr w:type="spellStart"/>
            <w:r>
              <w:rPr>
                <w:sz w:val="20"/>
                <w:szCs w:val="20"/>
              </w:rPr>
              <w:t>державн</w:t>
            </w:r>
            <w:r>
              <w:rPr>
                <w:sz w:val="20"/>
                <w:szCs w:val="20"/>
                <w:lang w:val="ru-RU"/>
              </w:rPr>
              <w:t>ої</w:t>
            </w:r>
            <w:proofErr w:type="spellEnd"/>
            <w:r>
              <w:rPr>
                <w:sz w:val="20"/>
                <w:szCs w:val="20"/>
                <w:lang w:val="ru-RU"/>
              </w:rPr>
              <w:t xml:space="preserve"> </w:t>
            </w:r>
            <w:r>
              <w:rPr>
                <w:sz w:val="20"/>
                <w:szCs w:val="20"/>
              </w:rPr>
              <w:t xml:space="preserve">чи </w:t>
            </w:r>
            <w:proofErr w:type="spellStart"/>
            <w:r>
              <w:rPr>
                <w:sz w:val="20"/>
                <w:szCs w:val="20"/>
              </w:rPr>
              <w:t>комунальн</w:t>
            </w:r>
            <w:r>
              <w:rPr>
                <w:sz w:val="20"/>
                <w:szCs w:val="20"/>
                <w:lang w:val="ru-RU"/>
              </w:rPr>
              <w:t>ої</w:t>
            </w:r>
            <w:proofErr w:type="spellEnd"/>
            <w:r>
              <w:rPr>
                <w:sz w:val="20"/>
                <w:szCs w:val="20"/>
                <w:lang w:val="ru-RU"/>
              </w:rPr>
              <w:t xml:space="preserve"> </w:t>
            </w:r>
            <w:proofErr w:type="spellStart"/>
            <w:r>
              <w:rPr>
                <w:sz w:val="20"/>
                <w:szCs w:val="20"/>
                <w:lang w:val="ru-RU"/>
              </w:rPr>
              <w:t>власності</w:t>
            </w:r>
            <w:proofErr w:type="spellEnd"/>
            <w:r>
              <w:rPr>
                <w:sz w:val="20"/>
                <w:szCs w:val="20"/>
              </w:rPr>
              <w:t>.</w:t>
            </w:r>
          </w:p>
          <w:p w:rsidR="00631685" w:rsidRDefault="00631685" w:rsidP="008136A5">
            <w:pPr>
              <w:pStyle w:val="Default"/>
              <w:jc w:val="both"/>
              <w:rPr>
                <w:sz w:val="20"/>
                <w:szCs w:val="20"/>
              </w:rPr>
            </w:pPr>
            <w:r>
              <w:rPr>
                <w:sz w:val="20"/>
                <w:szCs w:val="20"/>
              </w:rPr>
              <w:t xml:space="preserve">На осіб, якими набуто право за </w:t>
            </w:r>
            <w:proofErr w:type="spellStart"/>
            <w:r>
              <w:rPr>
                <w:sz w:val="20"/>
                <w:szCs w:val="20"/>
              </w:rPr>
              <w:t>акцями</w:t>
            </w:r>
            <w:proofErr w:type="spellEnd"/>
            <w:r>
              <w:rPr>
                <w:sz w:val="20"/>
                <w:szCs w:val="20"/>
              </w:rPr>
              <w:t xml:space="preserve">, та їх уповноважених осіб поширюються  всі права та обов’язки (а також порядок їх реалізації), що передбачені для акціонерів та їх представників при  скликанні та проведенні загальних зборів, якщо законом та/або документами, що визначають повноваження цих </w:t>
            </w:r>
            <w:proofErr w:type="spellStart"/>
            <w:r>
              <w:rPr>
                <w:sz w:val="20"/>
                <w:szCs w:val="20"/>
              </w:rPr>
              <w:t>осміб</w:t>
            </w:r>
            <w:proofErr w:type="spellEnd"/>
            <w:r>
              <w:rPr>
                <w:sz w:val="20"/>
                <w:szCs w:val="20"/>
              </w:rPr>
              <w:t xml:space="preserve">, не обумовлений менший обсяг повноважень. </w:t>
            </w:r>
          </w:p>
          <w:p w:rsidR="00631685" w:rsidRDefault="00631685" w:rsidP="008136A5">
            <w:pPr>
              <w:pStyle w:val="Default"/>
              <w:jc w:val="both"/>
              <w:rPr>
                <w:sz w:val="20"/>
                <w:szCs w:val="20"/>
              </w:rPr>
            </w:pPr>
            <w:r>
              <w:rPr>
                <w:sz w:val="20"/>
                <w:szCs w:val="20"/>
              </w:rPr>
              <w:t xml:space="preserve">Акціонер має право призначити свого представника безстроково або на певний строк. </w:t>
            </w:r>
          </w:p>
          <w:p w:rsidR="00631685" w:rsidRDefault="00631685" w:rsidP="008136A5">
            <w:pPr>
              <w:pStyle w:val="Default"/>
              <w:jc w:val="both"/>
              <w:rPr>
                <w:sz w:val="20"/>
                <w:szCs w:val="20"/>
              </w:rPr>
            </w:pPr>
            <w:r>
              <w:rPr>
                <w:sz w:val="20"/>
                <w:szCs w:val="20"/>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w:t>
            </w:r>
            <w:proofErr w:type="spellStart"/>
            <w:r>
              <w:rPr>
                <w:sz w:val="20"/>
                <w:szCs w:val="20"/>
              </w:rPr>
              <w:t>пунком</w:t>
            </w:r>
            <w:proofErr w:type="spellEnd"/>
            <w:r>
              <w:rPr>
                <w:sz w:val="20"/>
                <w:szCs w:val="20"/>
              </w:rPr>
              <w:t xml:space="preserve"> 62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631685" w:rsidRDefault="00631685" w:rsidP="008136A5">
            <w:pPr>
              <w:pStyle w:val="Default"/>
              <w:jc w:val="both"/>
              <w:rPr>
                <w:sz w:val="20"/>
                <w:szCs w:val="20"/>
              </w:rPr>
            </w:pPr>
            <w:r>
              <w:rPr>
                <w:sz w:val="20"/>
                <w:szCs w:val="20"/>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Під час голосування на </w:t>
            </w:r>
            <w:r>
              <w:rPr>
                <w:sz w:val="20"/>
                <w:szCs w:val="20"/>
                <w:lang w:val="ru-RU"/>
              </w:rPr>
              <w:t>З</w:t>
            </w:r>
            <w:proofErr w:type="spellStart"/>
            <w:r>
              <w:rPr>
                <w:sz w:val="20"/>
                <w:szCs w:val="20"/>
              </w:rPr>
              <w:t>агальних</w:t>
            </w:r>
            <w:proofErr w:type="spellEnd"/>
            <w:r>
              <w:rPr>
                <w:sz w:val="20"/>
                <w:szCs w:val="20"/>
              </w:rPr>
              <w:t xml:space="preserve">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 </w:t>
            </w:r>
          </w:p>
          <w:p w:rsidR="00631685" w:rsidRDefault="00631685" w:rsidP="008136A5">
            <w:pPr>
              <w:pStyle w:val="Default"/>
              <w:jc w:val="both"/>
              <w:rPr>
                <w:sz w:val="20"/>
                <w:szCs w:val="20"/>
              </w:rPr>
            </w:pPr>
            <w:r>
              <w:rPr>
                <w:sz w:val="20"/>
                <w:szCs w:val="20"/>
              </w:rPr>
              <w:t xml:space="preserve">Акціонер має право видати довіреність на право участі та голосування на Загальних зборах декільком своїм представникам. </w:t>
            </w:r>
          </w:p>
          <w:p w:rsidR="00631685" w:rsidRDefault="00631685" w:rsidP="008136A5">
            <w:pPr>
              <w:pStyle w:val="Default"/>
              <w:jc w:val="both"/>
              <w:rPr>
                <w:sz w:val="20"/>
                <w:szCs w:val="20"/>
              </w:rPr>
            </w:pPr>
            <w:r>
              <w:rPr>
                <w:sz w:val="20"/>
                <w:szCs w:val="20"/>
              </w:rPr>
              <w:t xml:space="preserve">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 </w:t>
            </w:r>
          </w:p>
          <w:p w:rsidR="00631685" w:rsidRDefault="00631685" w:rsidP="008136A5">
            <w:pPr>
              <w:pStyle w:val="Default"/>
              <w:jc w:val="both"/>
              <w:rPr>
                <w:sz w:val="20"/>
                <w:szCs w:val="20"/>
              </w:rPr>
            </w:pPr>
            <w:r>
              <w:rPr>
                <w:sz w:val="20"/>
                <w:szCs w:val="20"/>
              </w:rPr>
              <w:t xml:space="preserve">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rsidR="00631685" w:rsidRDefault="00631685" w:rsidP="008136A5">
            <w:pPr>
              <w:pStyle w:val="Default"/>
              <w:jc w:val="both"/>
              <w:rPr>
                <w:sz w:val="20"/>
                <w:szCs w:val="20"/>
              </w:rPr>
            </w:pPr>
            <w:r>
              <w:rPr>
                <w:sz w:val="20"/>
                <w:szCs w:val="20"/>
              </w:rPr>
              <w:lastRenderedPageBreak/>
              <w:t xml:space="preserve">Акціонер має право у будь-який час до закінчення строку, відведеного для голосування на Загальних зборах відкликати чи замінити свого представника,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rsidR="00631685" w:rsidRDefault="00631685" w:rsidP="008136A5">
            <w:pPr>
              <w:pStyle w:val="Default"/>
              <w:jc w:val="both"/>
              <w:rPr>
                <w:sz w:val="20"/>
                <w:szCs w:val="20"/>
              </w:rPr>
            </w:pPr>
            <w:r>
              <w:rPr>
                <w:sz w:val="20"/>
                <w:szCs w:val="20"/>
              </w:rPr>
              <w:t xml:space="preserve">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 </w:t>
            </w:r>
          </w:p>
          <w:p w:rsidR="00631685" w:rsidRDefault="00631685" w:rsidP="008136A5">
            <w:pPr>
              <w:pStyle w:val="Default"/>
              <w:jc w:val="both"/>
              <w:rPr>
                <w:sz w:val="20"/>
                <w:szCs w:val="20"/>
              </w:rPr>
            </w:pPr>
            <w:r>
              <w:rPr>
                <w:sz w:val="20"/>
                <w:szCs w:val="20"/>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631685" w:rsidRDefault="00631685" w:rsidP="008136A5">
            <w:pPr>
              <w:pStyle w:val="Default"/>
              <w:jc w:val="both"/>
              <w:rPr>
                <w:sz w:val="20"/>
                <w:szCs w:val="20"/>
              </w:rPr>
            </w:pPr>
          </w:p>
          <w:p w:rsidR="00631685" w:rsidRDefault="00631685" w:rsidP="008136A5">
            <w:pPr>
              <w:pStyle w:val="Default"/>
              <w:jc w:val="both"/>
              <w:rPr>
                <w:sz w:val="20"/>
                <w:szCs w:val="20"/>
              </w:rPr>
            </w:pPr>
            <w:r>
              <w:rPr>
                <w:sz w:val="20"/>
                <w:szCs w:val="20"/>
              </w:rPr>
              <w:t xml:space="preserve">Голосування на Загальних зборах проводиться з усіх питань порядку денного. </w:t>
            </w:r>
          </w:p>
          <w:p w:rsidR="00631685" w:rsidRDefault="00631685" w:rsidP="008136A5">
            <w:pPr>
              <w:pStyle w:val="Default"/>
              <w:jc w:val="both"/>
              <w:rPr>
                <w:sz w:val="20"/>
                <w:szCs w:val="20"/>
              </w:rPr>
            </w:pPr>
            <w:r>
              <w:rPr>
                <w:sz w:val="20"/>
                <w:szCs w:val="20"/>
              </w:rPr>
              <w:t xml:space="preserve">Голосування з питання порядку денного проводиться виключно з використанням бюлетенів для голосування – бюлетеня для єдиного голосування. </w:t>
            </w:r>
          </w:p>
          <w:p w:rsidR="00631685" w:rsidRDefault="00631685" w:rsidP="008136A5">
            <w:pPr>
              <w:pStyle w:val="Default"/>
              <w:jc w:val="both"/>
              <w:rPr>
                <w:sz w:val="20"/>
                <w:szCs w:val="20"/>
              </w:rPr>
            </w:pPr>
            <w:r>
              <w:rPr>
                <w:sz w:val="20"/>
                <w:szCs w:val="20"/>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w:t>
            </w:r>
          </w:p>
          <w:p w:rsidR="00631685" w:rsidRPr="00B8068D" w:rsidRDefault="00631685" w:rsidP="008136A5">
            <w:pPr>
              <w:jc w:val="both"/>
              <w:rPr>
                <w:rStyle w:val="a7"/>
              </w:rPr>
            </w:pPr>
            <w:r w:rsidRPr="00B8068D">
              <w:t xml:space="preserve">Датою початку </w:t>
            </w:r>
            <w:proofErr w:type="spellStart"/>
            <w:r w:rsidRPr="00B8068D">
              <w:t>голосування</w:t>
            </w:r>
            <w:proofErr w:type="spellEnd"/>
            <w:r w:rsidRPr="00B8068D">
              <w:t xml:space="preserve"> </w:t>
            </w:r>
            <w:proofErr w:type="spellStart"/>
            <w:r w:rsidRPr="00B8068D">
              <w:t>акціонерів</w:t>
            </w:r>
            <w:proofErr w:type="spellEnd"/>
            <w:r w:rsidRPr="00B8068D">
              <w:t xml:space="preserve"> з </w:t>
            </w:r>
            <w:proofErr w:type="spellStart"/>
            <w:r w:rsidRPr="00B8068D">
              <w:t>відповідних</w:t>
            </w:r>
            <w:proofErr w:type="spellEnd"/>
            <w:r w:rsidRPr="00B8068D">
              <w:t xml:space="preserve"> </w:t>
            </w:r>
            <w:proofErr w:type="spellStart"/>
            <w:r w:rsidRPr="00B8068D">
              <w:t>питань</w:t>
            </w:r>
            <w:proofErr w:type="spellEnd"/>
            <w:r w:rsidRPr="00B8068D">
              <w:t xml:space="preserve"> порядку денного є дата </w:t>
            </w:r>
            <w:proofErr w:type="spellStart"/>
            <w:r w:rsidRPr="00B8068D">
              <w:t>розміщення</w:t>
            </w:r>
            <w:proofErr w:type="spellEnd"/>
            <w:r w:rsidRPr="00B8068D">
              <w:t xml:space="preserve"> </w:t>
            </w:r>
            <w:proofErr w:type="spellStart"/>
            <w:r w:rsidRPr="00B8068D">
              <w:t>бюлетеня</w:t>
            </w:r>
            <w:proofErr w:type="spellEnd"/>
            <w:r w:rsidRPr="00B8068D">
              <w:t xml:space="preserve"> для </w:t>
            </w:r>
            <w:proofErr w:type="spellStart"/>
            <w:r w:rsidRPr="00B8068D">
              <w:t>голосування</w:t>
            </w:r>
            <w:proofErr w:type="spellEnd"/>
            <w:r w:rsidRPr="00B8068D">
              <w:t xml:space="preserve"> у </w:t>
            </w:r>
            <w:proofErr w:type="spellStart"/>
            <w:r w:rsidRPr="00B8068D">
              <w:t>вільному</w:t>
            </w:r>
            <w:proofErr w:type="spellEnd"/>
            <w:r w:rsidRPr="00B8068D">
              <w:t xml:space="preserve"> для </w:t>
            </w:r>
            <w:proofErr w:type="spellStart"/>
            <w:r w:rsidRPr="00B8068D">
              <w:t>акціонерів</w:t>
            </w:r>
            <w:proofErr w:type="spellEnd"/>
            <w:r w:rsidRPr="00B8068D">
              <w:t xml:space="preserve"> </w:t>
            </w:r>
            <w:proofErr w:type="spellStart"/>
            <w:r w:rsidRPr="00B8068D">
              <w:t>доступі</w:t>
            </w:r>
            <w:proofErr w:type="spellEnd"/>
            <w:r w:rsidRPr="00B8068D">
              <w:t xml:space="preserve"> на </w:t>
            </w:r>
            <w:proofErr w:type="spellStart"/>
            <w:r w:rsidRPr="00B8068D">
              <w:t>власному</w:t>
            </w:r>
            <w:proofErr w:type="spellEnd"/>
            <w:r w:rsidRPr="00B8068D">
              <w:t xml:space="preserve"> веб-</w:t>
            </w:r>
            <w:proofErr w:type="spellStart"/>
            <w:r w:rsidRPr="00B8068D">
              <w:t>сайті</w:t>
            </w:r>
            <w:proofErr w:type="spellEnd"/>
            <w:r w:rsidRPr="00B8068D">
              <w:t xml:space="preserve"> </w:t>
            </w:r>
            <w:proofErr w:type="spellStart"/>
            <w:r w:rsidRPr="00B8068D">
              <w:t>Товариства</w:t>
            </w:r>
            <w:proofErr w:type="spellEnd"/>
            <w:r w:rsidRPr="00B8068D">
              <w:t xml:space="preserve"> за </w:t>
            </w:r>
            <w:proofErr w:type="spellStart"/>
            <w:r w:rsidRPr="00B8068D">
              <w:t>посиланням</w:t>
            </w:r>
            <w:proofErr w:type="spellEnd"/>
            <w:r w:rsidRPr="00B8068D">
              <w:t xml:space="preserve"> </w:t>
            </w:r>
            <w:hyperlink r:id="rId11" w:history="1">
              <w:r w:rsidRPr="00B8068D">
                <w:rPr>
                  <w:rStyle w:val="a7"/>
                </w:rPr>
                <w:t>http://knp.volyn.ua/?info</w:t>
              </w:r>
            </w:hyperlink>
            <w:r w:rsidRPr="00B8068D">
              <w:rPr>
                <w:rStyle w:val="a7"/>
              </w:rPr>
              <w:t>.</w:t>
            </w:r>
          </w:p>
          <w:p w:rsidR="00631685" w:rsidRPr="00A31EA1" w:rsidRDefault="00631685" w:rsidP="008136A5">
            <w:pPr>
              <w:jc w:val="both"/>
            </w:pPr>
            <w:r w:rsidRPr="00A31EA1">
              <w:t xml:space="preserve">Датою </w:t>
            </w:r>
            <w:proofErr w:type="spellStart"/>
            <w:r w:rsidRPr="00A31EA1">
              <w:t>закінчення</w:t>
            </w:r>
            <w:proofErr w:type="spellEnd"/>
            <w:r w:rsidRPr="00A31EA1">
              <w:t xml:space="preserve"> </w:t>
            </w:r>
            <w:proofErr w:type="spellStart"/>
            <w:r w:rsidRPr="00A31EA1">
              <w:t>голосування</w:t>
            </w:r>
            <w:proofErr w:type="spellEnd"/>
            <w:r w:rsidRPr="00A31EA1">
              <w:t xml:space="preserve"> </w:t>
            </w:r>
            <w:proofErr w:type="spellStart"/>
            <w:r w:rsidRPr="00A31EA1">
              <w:t>акціонерів</w:t>
            </w:r>
            <w:proofErr w:type="spellEnd"/>
            <w:r w:rsidRPr="00A31EA1">
              <w:t xml:space="preserve"> є дата </w:t>
            </w:r>
            <w:proofErr w:type="spellStart"/>
            <w:r w:rsidRPr="00A31EA1">
              <w:t>проведення</w:t>
            </w:r>
            <w:proofErr w:type="spellEnd"/>
            <w:r w:rsidRPr="00A31EA1">
              <w:t xml:space="preserve"> </w:t>
            </w:r>
            <w:proofErr w:type="spellStart"/>
            <w:r>
              <w:t>З</w:t>
            </w:r>
            <w:r w:rsidRPr="00A31EA1">
              <w:t>агальних</w:t>
            </w:r>
            <w:proofErr w:type="spellEnd"/>
            <w:r w:rsidRPr="00A31EA1">
              <w:t xml:space="preserve"> </w:t>
            </w:r>
            <w:proofErr w:type="spellStart"/>
            <w:r w:rsidRPr="00A31EA1">
              <w:t>зборів</w:t>
            </w:r>
            <w:proofErr w:type="spellEnd"/>
            <w:r w:rsidRPr="00A31EA1">
              <w:t xml:space="preserve">. </w:t>
            </w:r>
          </w:p>
          <w:p w:rsidR="00631685" w:rsidRDefault="00631685" w:rsidP="008136A5">
            <w:pPr>
              <w:pStyle w:val="Default"/>
              <w:jc w:val="both"/>
              <w:rPr>
                <w:sz w:val="20"/>
                <w:szCs w:val="20"/>
              </w:rPr>
            </w:pPr>
            <w:r>
              <w:rPr>
                <w:b/>
                <w:bCs/>
                <w:sz w:val="20"/>
                <w:szCs w:val="20"/>
              </w:rPr>
              <w:t xml:space="preserve">Звертаємо увагу, що бюлетені приймаються виключно до 18-00 дати завершення голосування – 25.02.2025 року. </w:t>
            </w:r>
          </w:p>
          <w:p w:rsidR="00631685" w:rsidRDefault="00631685" w:rsidP="008136A5">
            <w:pPr>
              <w:pStyle w:val="Default"/>
              <w:jc w:val="both"/>
              <w:rPr>
                <w:sz w:val="20"/>
                <w:szCs w:val="20"/>
              </w:rPr>
            </w:pPr>
            <w:r>
              <w:rPr>
                <w:sz w:val="20"/>
                <w:szCs w:val="20"/>
              </w:rPr>
              <w:t xml:space="preserve">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rsidR="00631685" w:rsidRDefault="00631685" w:rsidP="008136A5">
            <w:pPr>
              <w:pStyle w:val="Default"/>
              <w:jc w:val="both"/>
              <w:rPr>
                <w:sz w:val="20"/>
                <w:szCs w:val="20"/>
              </w:rPr>
            </w:pPr>
            <w:r>
              <w:rPr>
                <w:sz w:val="20"/>
                <w:szCs w:val="20"/>
              </w:rPr>
              <w:t xml:space="preserve">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Товариства. </w:t>
            </w:r>
          </w:p>
          <w:p w:rsidR="00631685" w:rsidRDefault="00631685" w:rsidP="008136A5">
            <w:pPr>
              <w:pStyle w:val="Default"/>
              <w:jc w:val="both"/>
              <w:rPr>
                <w:sz w:val="20"/>
                <w:szCs w:val="20"/>
              </w:rPr>
            </w:pPr>
            <w:r>
              <w:rPr>
                <w:sz w:val="20"/>
                <w:szCs w:val="20"/>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631685" w:rsidRDefault="00631685" w:rsidP="008136A5">
            <w:pPr>
              <w:pStyle w:val="Default"/>
              <w:jc w:val="both"/>
              <w:rPr>
                <w:sz w:val="20"/>
                <w:szCs w:val="20"/>
              </w:rPr>
            </w:pPr>
            <w:r>
              <w:rPr>
                <w:sz w:val="20"/>
                <w:szCs w:val="20"/>
              </w:rPr>
              <w:t xml:space="preserve">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rsidR="00631685" w:rsidRDefault="00631685" w:rsidP="008136A5">
            <w:pPr>
              <w:pStyle w:val="Default"/>
              <w:jc w:val="both"/>
              <w:rPr>
                <w:sz w:val="20"/>
                <w:szCs w:val="20"/>
              </w:rPr>
            </w:pPr>
            <w:r>
              <w:rPr>
                <w:sz w:val="20"/>
                <w:szCs w:val="20"/>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rsidR="00631685" w:rsidRPr="0007018D" w:rsidRDefault="00631685" w:rsidP="008136A5">
            <w:pPr>
              <w:widowControl w:val="0"/>
              <w:autoSpaceDE w:val="0"/>
              <w:autoSpaceDN w:val="0"/>
              <w:adjustRightInd w:val="0"/>
              <w:jc w:val="both"/>
            </w:pP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lastRenderedPageBreak/>
              <w:t xml:space="preserve">Дата і час початку та </w:t>
            </w:r>
            <w:proofErr w:type="spellStart"/>
            <w:r w:rsidRPr="0007018D">
              <w:t>завершення</w:t>
            </w:r>
            <w:proofErr w:type="spellEnd"/>
            <w:r w:rsidRPr="0007018D">
              <w:t xml:space="preserve"> </w:t>
            </w:r>
            <w:proofErr w:type="spellStart"/>
            <w:r w:rsidRPr="0007018D">
              <w:t>голосування</w:t>
            </w:r>
            <w:proofErr w:type="spellEnd"/>
            <w:r w:rsidRPr="0007018D">
              <w:t xml:space="preserve"> за </w:t>
            </w:r>
            <w:proofErr w:type="spellStart"/>
            <w:r w:rsidRPr="0007018D">
              <w:t>допомогою</w:t>
            </w:r>
            <w:proofErr w:type="spellEnd"/>
            <w:r w:rsidRPr="0007018D">
              <w:t xml:space="preserve"> </w:t>
            </w:r>
            <w:proofErr w:type="spellStart"/>
            <w:r w:rsidRPr="0007018D">
              <w:t>авторизованої</w:t>
            </w:r>
            <w:proofErr w:type="spellEnd"/>
            <w:r w:rsidRPr="0007018D">
              <w:t xml:space="preserve"> </w:t>
            </w:r>
            <w:proofErr w:type="spellStart"/>
            <w:r w:rsidRPr="0007018D">
              <w:t>електронної</w:t>
            </w:r>
            <w:proofErr w:type="spellEnd"/>
            <w:r w:rsidRPr="0007018D">
              <w:t xml:space="preserve"> </w:t>
            </w:r>
            <w:proofErr w:type="spellStart"/>
            <w:r w:rsidRPr="0007018D">
              <w:t>системи</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Дата і час початку та </w:t>
            </w:r>
            <w:proofErr w:type="spellStart"/>
            <w:r w:rsidRPr="0007018D">
              <w:t>завершення</w:t>
            </w:r>
            <w:proofErr w:type="spellEnd"/>
            <w:r w:rsidRPr="0007018D">
              <w:t xml:space="preserve"> </w:t>
            </w:r>
            <w:proofErr w:type="spellStart"/>
            <w:r w:rsidRPr="0007018D">
              <w:t>надсилання</w:t>
            </w:r>
            <w:proofErr w:type="spellEnd"/>
            <w:r w:rsidRPr="0007018D">
              <w:t xml:space="preserve"> до </w:t>
            </w:r>
            <w:proofErr w:type="spellStart"/>
            <w:r w:rsidRPr="0007018D">
              <w:t>депозитарної</w:t>
            </w:r>
            <w:proofErr w:type="spellEnd"/>
            <w:r w:rsidRPr="0007018D">
              <w:t xml:space="preserve"> установи </w:t>
            </w:r>
            <w:proofErr w:type="spellStart"/>
            <w:r w:rsidRPr="0007018D">
              <w:t>бюлетенів</w:t>
            </w:r>
            <w:proofErr w:type="spellEnd"/>
            <w:r w:rsidRPr="0007018D">
              <w:t xml:space="preserve"> для </w:t>
            </w:r>
            <w:proofErr w:type="spellStart"/>
            <w:r w:rsidRPr="0007018D">
              <w:t>голосування</w:t>
            </w:r>
            <w:proofErr w:type="spellEnd"/>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r w:rsidRPr="0007018D">
              <w:t xml:space="preserve">Початок: </w:t>
            </w:r>
            <w:r>
              <w:rPr>
                <w:lang w:val="uk-UA"/>
              </w:rPr>
              <w:t>12.02.</w:t>
            </w:r>
            <w:r w:rsidRPr="0007018D">
              <w:t>202</w:t>
            </w:r>
            <w:r>
              <w:rPr>
                <w:lang w:val="uk-UA"/>
              </w:rPr>
              <w:t>5</w:t>
            </w:r>
            <w:r w:rsidRPr="0007018D">
              <w:t xml:space="preserve"> 11:00 </w:t>
            </w:r>
          </w:p>
          <w:p w:rsidR="00631685" w:rsidRPr="0007018D" w:rsidRDefault="00631685" w:rsidP="008136A5">
            <w:pPr>
              <w:widowControl w:val="0"/>
              <w:autoSpaceDE w:val="0"/>
              <w:autoSpaceDN w:val="0"/>
              <w:adjustRightInd w:val="0"/>
            </w:pPr>
            <w:proofErr w:type="spellStart"/>
            <w:r w:rsidRPr="0007018D">
              <w:t>Завершення</w:t>
            </w:r>
            <w:proofErr w:type="spellEnd"/>
            <w:r w:rsidRPr="0007018D">
              <w:t xml:space="preserve">: </w:t>
            </w:r>
            <w:r>
              <w:rPr>
                <w:lang w:val="uk-UA"/>
              </w:rPr>
              <w:t>25.02.</w:t>
            </w:r>
            <w:r w:rsidRPr="0007018D">
              <w:t>202</w:t>
            </w:r>
            <w:r>
              <w:rPr>
                <w:lang w:val="uk-UA"/>
              </w:rPr>
              <w:t>5</w:t>
            </w:r>
            <w:r w:rsidRPr="0007018D">
              <w:t xml:space="preserve"> 18:00</w:t>
            </w: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lastRenderedPageBreak/>
              <w:t>Дані</w:t>
            </w:r>
            <w:proofErr w:type="spellEnd"/>
            <w:r w:rsidRPr="0007018D">
              <w:t xml:space="preserve"> про мету </w:t>
            </w:r>
            <w:proofErr w:type="spellStart"/>
            <w:r w:rsidRPr="0007018D">
              <w:t>зменшення</w:t>
            </w:r>
            <w:proofErr w:type="spellEnd"/>
            <w:r w:rsidRPr="0007018D">
              <w:t xml:space="preserve"> </w:t>
            </w:r>
            <w:proofErr w:type="spellStart"/>
            <w:r w:rsidRPr="0007018D">
              <w:t>розміру</w:t>
            </w:r>
            <w:proofErr w:type="spellEnd"/>
            <w:r w:rsidRPr="0007018D">
              <w:t xml:space="preserve"> статутного </w:t>
            </w:r>
            <w:proofErr w:type="spellStart"/>
            <w:r w:rsidRPr="0007018D">
              <w:t>капіталу</w:t>
            </w:r>
            <w:proofErr w:type="spellEnd"/>
            <w:r w:rsidRPr="0007018D">
              <w:t xml:space="preserve"> та </w:t>
            </w:r>
            <w:proofErr w:type="spellStart"/>
            <w:r w:rsidRPr="0007018D">
              <w:t>спосіб</w:t>
            </w:r>
            <w:proofErr w:type="spellEnd"/>
            <w:r w:rsidRPr="0007018D">
              <w:t xml:space="preserve">, у </w:t>
            </w:r>
            <w:proofErr w:type="spellStart"/>
            <w:r w:rsidRPr="0007018D">
              <w:t>який</w:t>
            </w:r>
            <w:proofErr w:type="spellEnd"/>
            <w:r w:rsidRPr="0007018D">
              <w:t xml:space="preserve"> буде проведено </w:t>
            </w:r>
            <w:proofErr w:type="spellStart"/>
            <w:r w:rsidRPr="0007018D">
              <w:t>таку</w:t>
            </w:r>
            <w:proofErr w:type="spellEnd"/>
            <w:r w:rsidRPr="0007018D">
              <w:t xml:space="preserve"> процедуру</w:t>
            </w:r>
          </w:p>
        </w:tc>
        <w:tc>
          <w:tcPr>
            <w:tcW w:w="6465" w:type="dxa"/>
            <w:tcBorders>
              <w:top w:val="single" w:sz="6" w:space="0" w:color="auto"/>
              <w:left w:val="single" w:sz="6" w:space="0" w:color="auto"/>
              <w:bottom w:val="single" w:sz="6" w:space="0" w:color="auto"/>
            </w:tcBorders>
            <w:vAlign w:val="center"/>
          </w:tcPr>
          <w:p w:rsidR="00631685" w:rsidRPr="0007018D" w:rsidRDefault="00631685" w:rsidP="008136A5">
            <w:pPr>
              <w:widowControl w:val="0"/>
              <w:autoSpaceDE w:val="0"/>
              <w:autoSpaceDN w:val="0"/>
              <w:adjustRightInd w:val="0"/>
            </w:pPr>
          </w:p>
        </w:tc>
      </w:tr>
      <w:tr w:rsidR="00631685" w:rsidRPr="004232DF"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proofErr w:type="spellStart"/>
            <w:r w:rsidRPr="0007018D">
              <w:t>Інші</w:t>
            </w:r>
            <w:proofErr w:type="spellEnd"/>
            <w:r w:rsidRPr="0007018D">
              <w:t xml:space="preserve"> </w:t>
            </w:r>
            <w:proofErr w:type="spellStart"/>
            <w:r w:rsidRPr="0007018D">
              <w:t>відомості</w:t>
            </w:r>
            <w:proofErr w:type="spellEnd"/>
            <w:r w:rsidRPr="0007018D">
              <w:t xml:space="preserve">, </w:t>
            </w:r>
            <w:proofErr w:type="spellStart"/>
            <w:r w:rsidRPr="0007018D">
              <w:t>передбачені</w:t>
            </w:r>
            <w:proofErr w:type="spellEnd"/>
            <w:r w:rsidRPr="0007018D">
              <w:t xml:space="preserve"> </w:t>
            </w:r>
            <w:proofErr w:type="spellStart"/>
            <w:r w:rsidRPr="0007018D">
              <w:t>законодавством</w:t>
            </w:r>
            <w:proofErr w:type="spellEnd"/>
          </w:p>
        </w:tc>
        <w:tc>
          <w:tcPr>
            <w:tcW w:w="6465" w:type="dxa"/>
            <w:tcBorders>
              <w:top w:val="single" w:sz="6" w:space="0" w:color="auto"/>
              <w:left w:val="single" w:sz="6" w:space="0" w:color="auto"/>
              <w:bottom w:val="single" w:sz="6" w:space="0" w:color="auto"/>
            </w:tcBorders>
            <w:vAlign w:val="center"/>
          </w:tcPr>
          <w:p w:rsidR="00631685" w:rsidRDefault="00631685" w:rsidP="008136A5">
            <w:pPr>
              <w:pStyle w:val="Default"/>
              <w:jc w:val="both"/>
              <w:rPr>
                <w:sz w:val="20"/>
                <w:szCs w:val="20"/>
              </w:rPr>
            </w:pPr>
            <w:r>
              <w:rPr>
                <w:sz w:val="20"/>
                <w:szCs w:val="20"/>
              </w:rPr>
              <w:t xml:space="preserve">Рішення про скликання та проведення 25 лютого 2025 року річних Загальних зборів акціонерів Товариства, було прийняте Наглядовою радою Товариства 20 січня 2025 року (протокол засідання № </w:t>
            </w:r>
            <w:r w:rsidRPr="00CD075C">
              <w:rPr>
                <w:sz w:val="20"/>
                <w:szCs w:val="20"/>
              </w:rPr>
              <w:t>01/25</w:t>
            </w:r>
            <w:r>
              <w:rPr>
                <w:sz w:val="20"/>
                <w:szCs w:val="20"/>
              </w:rPr>
              <w:t xml:space="preserve">)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w:t>
            </w:r>
          </w:p>
          <w:p w:rsidR="00631685" w:rsidRDefault="00631685" w:rsidP="008136A5">
            <w:pPr>
              <w:pStyle w:val="Default"/>
              <w:jc w:val="both"/>
              <w:rPr>
                <w:sz w:val="20"/>
                <w:szCs w:val="20"/>
              </w:rPr>
            </w:pPr>
            <w:r>
              <w:rPr>
                <w:b/>
                <w:bCs/>
                <w:sz w:val="20"/>
                <w:szCs w:val="20"/>
              </w:rPr>
              <w:t xml:space="preserve">25 лютого 2025 року </w:t>
            </w:r>
            <w:r>
              <w:rPr>
                <w:sz w:val="20"/>
                <w:szCs w:val="20"/>
              </w:rPr>
              <w:t xml:space="preserve">- дата проведення Загальних зборів АТ "КОВЕЛЬНАФТОПРОДУКТ" (дата завершення голосування). </w:t>
            </w:r>
          </w:p>
          <w:p w:rsidR="00631685" w:rsidRDefault="00631685" w:rsidP="008136A5">
            <w:pPr>
              <w:pStyle w:val="Default"/>
              <w:jc w:val="both"/>
              <w:rPr>
                <w:sz w:val="20"/>
                <w:szCs w:val="20"/>
              </w:rPr>
            </w:pPr>
            <w:r>
              <w:rPr>
                <w:sz w:val="20"/>
                <w:szCs w:val="20"/>
              </w:rPr>
              <w:t xml:space="preserve">Дата і час початку надсилання до депозитарної установи бюлетенів для голосування – </w:t>
            </w:r>
            <w:r w:rsidRPr="008354B9">
              <w:rPr>
                <w:b/>
                <w:sz w:val="20"/>
                <w:szCs w:val="20"/>
              </w:rPr>
              <w:t>12</w:t>
            </w:r>
            <w:r w:rsidRPr="00CD075C">
              <w:rPr>
                <w:b/>
                <w:sz w:val="20"/>
                <w:szCs w:val="20"/>
              </w:rPr>
              <w:t>.02.2025</w:t>
            </w:r>
            <w:r>
              <w:rPr>
                <w:b/>
                <w:bCs/>
                <w:sz w:val="20"/>
                <w:szCs w:val="20"/>
              </w:rPr>
              <w:t xml:space="preserve"> року з 11 годин 00 хвилин. </w:t>
            </w:r>
          </w:p>
          <w:p w:rsidR="00631685" w:rsidRDefault="00631685" w:rsidP="008136A5">
            <w:pPr>
              <w:pStyle w:val="Default"/>
              <w:jc w:val="both"/>
              <w:rPr>
                <w:b/>
                <w:bCs/>
              </w:rPr>
            </w:pPr>
            <w:r>
              <w:rPr>
                <w:sz w:val="20"/>
                <w:szCs w:val="20"/>
              </w:rPr>
              <w:t xml:space="preserve">Дата і час завершення надсилання до депозитарної установи бюлетенів для голосування – </w:t>
            </w:r>
            <w:r>
              <w:rPr>
                <w:b/>
                <w:bCs/>
                <w:sz w:val="20"/>
                <w:szCs w:val="20"/>
              </w:rPr>
              <w:t>25.02.2025 року о 18 годині 00 хвилин</w:t>
            </w:r>
            <w:r>
              <w:rPr>
                <w:sz w:val="20"/>
                <w:szCs w:val="20"/>
              </w:rPr>
              <w:t xml:space="preserve">. </w:t>
            </w:r>
            <w:r w:rsidRPr="00801F9E">
              <w:rPr>
                <w:b/>
                <w:bCs/>
              </w:rPr>
              <w:t xml:space="preserve"> </w:t>
            </w:r>
          </w:p>
          <w:p w:rsidR="00631685" w:rsidRPr="008354B9" w:rsidRDefault="00631685" w:rsidP="008136A5">
            <w:pPr>
              <w:pStyle w:val="Default"/>
              <w:jc w:val="both"/>
              <w:rPr>
                <w:rStyle w:val="a7"/>
                <w:sz w:val="20"/>
                <w:szCs w:val="20"/>
              </w:rPr>
            </w:pPr>
            <w:r w:rsidRPr="008354B9">
              <w:rPr>
                <w:b/>
                <w:bCs/>
                <w:sz w:val="20"/>
                <w:szCs w:val="20"/>
              </w:rPr>
              <w:t xml:space="preserve">12.02.2025 року </w:t>
            </w:r>
            <w:r w:rsidRPr="008354B9">
              <w:rPr>
                <w:sz w:val="20"/>
                <w:szCs w:val="20"/>
              </w:rPr>
              <w:t xml:space="preserve">- дата розміщення бюлетеня для голосування у вільному для акціонерів доступі на власному веб-сайті АТ "КОВЕЛЬНАФТОПРОДУКТ"  - </w:t>
            </w:r>
            <w:hyperlink r:id="rId12" w:history="1">
              <w:r w:rsidRPr="008354B9">
                <w:rPr>
                  <w:rStyle w:val="a7"/>
                  <w:sz w:val="20"/>
                  <w:szCs w:val="20"/>
                </w:rPr>
                <w:t>http://knp.volyn.ua/?info</w:t>
              </w:r>
            </w:hyperlink>
            <w:r w:rsidRPr="008354B9">
              <w:rPr>
                <w:rStyle w:val="a7"/>
                <w:sz w:val="20"/>
                <w:szCs w:val="20"/>
              </w:rPr>
              <w:t>.</w:t>
            </w:r>
          </w:p>
          <w:p w:rsidR="00631685" w:rsidRDefault="00631685" w:rsidP="008136A5">
            <w:pPr>
              <w:pStyle w:val="Default"/>
              <w:jc w:val="both"/>
              <w:rPr>
                <w:sz w:val="20"/>
                <w:szCs w:val="20"/>
              </w:rPr>
            </w:pPr>
            <w:r>
              <w:rPr>
                <w:b/>
                <w:bCs/>
                <w:sz w:val="20"/>
                <w:szCs w:val="20"/>
              </w:rPr>
              <w:t xml:space="preserve">Інформація про взаємозв'язок між визначеними питаннями, включеними до </w:t>
            </w:r>
            <w:proofErr w:type="spellStart"/>
            <w:r>
              <w:rPr>
                <w:b/>
                <w:bCs/>
                <w:sz w:val="20"/>
                <w:szCs w:val="20"/>
              </w:rPr>
              <w:t>проєкту</w:t>
            </w:r>
            <w:proofErr w:type="spellEnd"/>
            <w:r>
              <w:rPr>
                <w:b/>
                <w:bCs/>
                <w:sz w:val="20"/>
                <w:szCs w:val="20"/>
              </w:rPr>
              <w:t xml:space="preserve"> порядку денного. </w:t>
            </w:r>
          </w:p>
          <w:p w:rsidR="00631685" w:rsidRDefault="00631685" w:rsidP="008136A5">
            <w:pPr>
              <w:pStyle w:val="Default"/>
              <w:jc w:val="both"/>
              <w:rPr>
                <w:sz w:val="20"/>
                <w:szCs w:val="20"/>
              </w:rPr>
            </w:pPr>
            <w:r>
              <w:rPr>
                <w:sz w:val="20"/>
                <w:szCs w:val="20"/>
              </w:rPr>
              <w:t>Відсутній взаємозв’язок між питаннями порядку денного Загальних зборів акціонерів АТ "КОВЕЛЬНАФТОПРОДУКТ".</w:t>
            </w:r>
          </w:p>
          <w:p w:rsidR="00631685" w:rsidRDefault="00631685" w:rsidP="008136A5">
            <w:pPr>
              <w:pStyle w:val="Default"/>
              <w:jc w:val="both"/>
              <w:rPr>
                <w:sz w:val="20"/>
                <w:szCs w:val="20"/>
              </w:rPr>
            </w:pPr>
            <w:r>
              <w:rPr>
                <w:b/>
                <w:bCs/>
                <w:sz w:val="20"/>
                <w:szCs w:val="20"/>
              </w:rPr>
              <w:t xml:space="preserve">Інформація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 </w:t>
            </w:r>
          </w:p>
          <w:p w:rsidR="00631685" w:rsidRPr="00D712D6" w:rsidRDefault="00631685" w:rsidP="008136A5">
            <w:pPr>
              <w:widowControl w:val="0"/>
              <w:autoSpaceDE w:val="0"/>
              <w:autoSpaceDN w:val="0"/>
              <w:adjustRightInd w:val="0"/>
              <w:jc w:val="both"/>
            </w:pPr>
            <w:r w:rsidRPr="00D712D6">
              <w:t xml:space="preserve">Для </w:t>
            </w:r>
            <w:proofErr w:type="spellStart"/>
            <w:r w:rsidRPr="00D712D6">
              <w:t>забезпечення</w:t>
            </w:r>
            <w:proofErr w:type="spellEnd"/>
            <w:r w:rsidRPr="00D712D6">
              <w:t xml:space="preserve"> </w:t>
            </w:r>
            <w:proofErr w:type="spellStart"/>
            <w:r w:rsidRPr="00D712D6">
              <w:t>реалізації</w:t>
            </w:r>
            <w:proofErr w:type="spellEnd"/>
            <w:r w:rsidRPr="00D712D6">
              <w:t xml:space="preserve"> права на участь у </w:t>
            </w:r>
            <w:proofErr w:type="spellStart"/>
            <w:r w:rsidRPr="00D712D6">
              <w:t>дистанційних</w:t>
            </w:r>
            <w:proofErr w:type="spellEnd"/>
            <w:r w:rsidRPr="00D712D6">
              <w:t xml:space="preserve"> </w:t>
            </w:r>
            <w:proofErr w:type="spellStart"/>
            <w:r>
              <w:t>З</w:t>
            </w:r>
            <w:r w:rsidRPr="00D712D6">
              <w:t>агальних</w:t>
            </w:r>
            <w:proofErr w:type="spellEnd"/>
            <w:r w:rsidRPr="00D712D6">
              <w:t xml:space="preserve"> </w:t>
            </w:r>
            <w:proofErr w:type="spellStart"/>
            <w:r w:rsidRPr="00D712D6">
              <w:t>зборах</w:t>
            </w:r>
            <w:proofErr w:type="spellEnd"/>
            <w:r w:rsidRPr="00D712D6">
              <w:t xml:space="preserve"> особам, </w:t>
            </w:r>
            <w:proofErr w:type="spellStart"/>
            <w:r w:rsidRPr="00D712D6">
              <w:t>яким</w:t>
            </w:r>
            <w:proofErr w:type="spellEnd"/>
            <w:r w:rsidRPr="00D712D6">
              <w:t xml:space="preserve"> </w:t>
            </w:r>
            <w:proofErr w:type="spellStart"/>
            <w:r w:rsidRPr="00D712D6">
              <w:t>рахунок</w:t>
            </w:r>
            <w:proofErr w:type="spellEnd"/>
            <w:r w:rsidRPr="00D712D6">
              <w:t xml:space="preserve"> в </w:t>
            </w:r>
            <w:proofErr w:type="spellStart"/>
            <w:r w:rsidRPr="00D712D6">
              <w:t>цінних</w:t>
            </w:r>
            <w:proofErr w:type="spellEnd"/>
            <w:r w:rsidRPr="00D712D6">
              <w:t xml:space="preserve"> </w:t>
            </w:r>
            <w:proofErr w:type="spellStart"/>
            <w:r w:rsidRPr="00D712D6">
              <w:t>паперах</w:t>
            </w:r>
            <w:proofErr w:type="spellEnd"/>
            <w:r w:rsidRPr="00D712D6">
              <w:t xml:space="preserve"> депозитарною </w:t>
            </w:r>
            <w:proofErr w:type="spellStart"/>
            <w:r w:rsidRPr="00D712D6">
              <w:t>установою</w:t>
            </w:r>
            <w:proofErr w:type="spellEnd"/>
            <w:r w:rsidRPr="00D712D6">
              <w:t xml:space="preserve"> </w:t>
            </w:r>
            <w:proofErr w:type="spellStart"/>
            <w:r w:rsidRPr="00D712D6">
              <w:t>відкрито</w:t>
            </w:r>
            <w:proofErr w:type="spellEnd"/>
            <w:r w:rsidRPr="00D712D6">
              <w:t xml:space="preserve"> на </w:t>
            </w:r>
            <w:proofErr w:type="spellStart"/>
            <w:r w:rsidRPr="00D712D6">
              <w:t>підставі</w:t>
            </w:r>
            <w:proofErr w:type="spellEnd"/>
            <w:r w:rsidRPr="00D712D6">
              <w:t xml:space="preserve"> договору з </w:t>
            </w:r>
            <w:proofErr w:type="spellStart"/>
            <w:r w:rsidRPr="00D712D6">
              <w:t>емітентом</w:t>
            </w:r>
            <w:proofErr w:type="spellEnd"/>
            <w:r w:rsidRPr="00D712D6">
              <w:t xml:space="preserve">, </w:t>
            </w:r>
            <w:proofErr w:type="spellStart"/>
            <w:r w:rsidRPr="00D712D6">
              <w:t>необхідно</w:t>
            </w:r>
            <w:proofErr w:type="spellEnd"/>
            <w:r w:rsidRPr="00D712D6">
              <w:t xml:space="preserve"> </w:t>
            </w:r>
            <w:proofErr w:type="spellStart"/>
            <w:r w:rsidRPr="00D712D6">
              <w:t>укласти</w:t>
            </w:r>
            <w:proofErr w:type="spellEnd"/>
            <w:r w:rsidRPr="00D712D6">
              <w:t xml:space="preserve"> </w:t>
            </w:r>
            <w:proofErr w:type="spellStart"/>
            <w:r w:rsidRPr="00D712D6">
              <w:t>договір</w:t>
            </w:r>
            <w:proofErr w:type="spellEnd"/>
            <w:r w:rsidRPr="00D712D6">
              <w:t xml:space="preserve"> про </w:t>
            </w:r>
            <w:proofErr w:type="spellStart"/>
            <w:r w:rsidRPr="00D712D6">
              <w:t>обслуговування</w:t>
            </w:r>
            <w:proofErr w:type="spellEnd"/>
            <w:r w:rsidRPr="00D712D6">
              <w:t xml:space="preserve"> </w:t>
            </w:r>
            <w:proofErr w:type="spellStart"/>
            <w:r w:rsidRPr="00D712D6">
              <w:t>рахунку</w:t>
            </w:r>
            <w:proofErr w:type="spellEnd"/>
            <w:r w:rsidRPr="00D712D6">
              <w:t xml:space="preserve"> в </w:t>
            </w:r>
            <w:proofErr w:type="spellStart"/>
            <w:r w:rsidRPr="00D712D6">
              <w:t>цінних</w:t>
            </w:r>
            <w:proofErr w:type="spellEnd"/>
            <w:r w:rsidRPr="00D712D6">
              <w:t xml:space="preserve"> </w:t>
            </w:r>
            <w:proofErr w:type="spellStart"/>
            <w:r w:rsidRPr="00D712D6">
              <w:t>паперах</w:t>
            </w:r>
            <w:proofErr w:type="spellEnd"/>
            <w:r w:rsidRPr="00D712D6">
              <w:t xml:space="preserve"> з </w:t>
            </w:r>
            <w:proofErr w:type="spellStart"/>
            <w:r w:rsidRPr="00D712D6">
              <w:t>обраною</w:t>
            </w:r>
            <w:proofErr w:type="spellEnd"/>
            <w:r w:rsidRPr="00D712D6">
              <w:t xml:space="preserve"> депозитарною </w:t>
            </w:r>
            <w:proofErr w:type="spellStart"/>
            <w:r w:rsidRPr="00D712D6">
              <w:t>установою</w:t>
            </w:r>
            <w:proofErr w:type="spellEnd"/>
            <w:r w:rsidRPr="00D712D6">
              <w:t xml:space="preserve">. </w:t>
            </w:r>
          </w:p>
          <w:p w:rsidR="00631685" w:rsidRDefault="00631685" w:rsidP="008136A5">
            <w:pPr>
              <w:widowControl w:val="0"/>
              <w:autoSpaceDE w:val="0"/>
              <w:autoSpaceDN w:val="0"/>
              <w:adjustRightInd w:val="0"/>
            </w:pPr>
          </w:p>
          <w:p w:rsidR="00631685" w:rsidRPr="0007018D" w:rsidRDefault="00631685" w:rsidP="008136A5">
            <w:pPr>
              <w:widowControl w:val="0"/>
              <w:autoSpaceDE w:val="0"/>
              <w:autoSpaceDN w:val="0"/>
              <w:adjustRightInd w:val="0"/>
              <w:jc w:val="both"/>
            </w:pPr>
            <w:r w:rsidRPr="0007018D">
              <w:t xml:space="preserve">Для </w:t>
            </w:r>
            <w:proofErr w:type="spellStart"/>
            <w:r w:rsidRPr="0007018D">
              <w:t>участі</w:t>
            </w:r>
            <w:proofErr w:type="spellEnd"/>
            <w:r w:rsidRPr="0007018D">
              <w:t xml:space="preserve"> у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акціонер</w:t>
            </w:r>
            <w:proofErr w:type="spellEnd"/>
            <w:r w:rsidRPr="0007018D">
              <w:t xml:space="preserve"> повинен </w:t>
            </w:r>
            <w:proofErr w:type="spellStart"/>
            <w:r w:rsidRPr="0007018D">
              <w:t>надати</w:t>
            </w:r>
            <w:proofErr w:type="spellEnd"/>
            <w:r w:rsidRPr="0007018D">
              <w:t xml:space="preserve"> </w:t>
            </w:r>
            <w:proofErr w:type="spellStart"/>
            <w:r w:rsidRPr="0007018D">
              <w:t>депозитарній</w:t>
            </w:r>
            <w:proofErr w:type="spellEnd"/>
            <w:r w:rsidRPr="0007018D">
              <w:t xml:space="preserve"> </w:t>
            </w:r>
            <w:proofErr w:type="spellStart"/>
            <w:r w:rsidRPr="0007018D">
              <w:t>установі</w:t>
            </w:r>
            <w:proofErr w:type="spellEnd"/>
            <w:r w:rsidRPr="0007018D">
              <w:t xml:space="preserve"> </w:t>
            </w:r>
            <w:proofErr w:type="spellStart"/>
            <w:r w:rsidRPr="0007018D">
              <w:t>бюлетень</w:t>
            </w:r>
            <w:proofErr w:type="spellEnd"/>
            <w:r w:rsidRPr="0007018D">
              <w:t xml:space="preserve">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t>З</w:t>
            </w:r>
            <w:r w:rsidRPr="0007018D">
              <w:t>агальних</w:t>
            </w:r>
            <w:proofErr w:type="spellEnd"/>
            <w:r w:rsidRPr="0007018D">
              <w:t xml:space="preserve"> </w:t>
            </w:r>
            <w:proofErr w:type="spellStart"/>
            <w:r w:rsidRPr="0007018D">
              <w:t>зборах</w:t>
            </w:r>
            <w:proofErr w:type="spellEnd"/>
            <w:r w:rsidRPr="0007018D">
              <w:t xml:space="preserve">, </w:t>
            </w:r>
            <w:proofErr w:type="spellStart"/>
            <w:r w:rsidRPr="0007018D">
              <w:t>який</w:t>
            </w:r>
            <w:proofErr w:type="spellEnd"/>
            <w:r w:rsidRPr="0007018D">
              <w:t xml:space="preserve"> </w:t>
            </w:r>
            <w:proofErr w:type="spellStart"/>
            <w:r w:rsidRPr="0007018D">
              <w:t>засвідчується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та/</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засобом</w:t>
            </w:r>
            <w:proofErr w:type="spellEnd"/>
            <w:r w:rsidRPr="0007018D">
              <w:t xml:space="preserve"> </w:t>
            </w:r>
            <w:proofErr w:type="spellStart"/>
            <w:r w:rsidRPr="0007018D">
              <w:t>електронної</w:t>
            </w:r>
            <w:proofErr w:type="spellEnd"/>
            <w:r w:rsidRPr="0007018D">
              <w:t xml:space="preserve"> </w:t>
            </w:r>
            <w:proofErr w:type="spellStart"/>
            <w:r w:rsidRPr="0007018D">
              <w:t>ідентифікації</w:t>
            </w:r>
            <w:proofErr w:type="spellEnd"/>
            <w:r w:rsidRPr="0007018D">
              <w:t xml:space="preserve">; паспорт </w:t>
            </w:r>
            <w:proofErr w:type="spellStart"/>
            <w:r w:rsidRPr="0007018D">
              <w:t>або</w:t>
            </w:r>
            <w:proofErr w:type="spellEnd"/>
            <w:r w:rsidRPr="0007018D">
              <w:t xml:space="preserve"> </w:t>
            </w:r>
            <w:proofErr w:type="spellStart"/>
            <w:r w:rsidRPr="0007018D">
              <w:t>інший</w:t>
            </w:r>
            <w:proofErr w:type="spellEnd"/>
            <w:r w:rsidRPr="0007018D">
              <w:t xml:space="preserve"> документ, </w:t>
            </w:r>
            <w:proofErr w:type="spellStart"/>
            <w:r w:rsidRPr="0007018D">
              <w:t>що</w:t>
            </w:r>
            <w:proofErr w:type="spellEnd"/>
            <w:r w:rsidRPr="0007018D">
              <w:t xml:space="preserve"> </w:t>
            </w:r>
            <w:proofErr w:type="spellStart"/>
            <w:r w:rsidRPr="0007018D">
              <w:t>згідно</w:t>
            </w:r>
            <w:proofErr w:type="spellEnd"/>
            <w:r w:rsidRPr="0007018D">
              <w:t xml:space="preserve"> чинного </w:t>
            </w:r>
            <w:proofErr w:type="spellStart"/>
            <w:r w:rsidRPr="0007018D">
              <w:t>законодавства</w:t>
            </w:r>
            <w:proofErr w:type="spellEnd"/>
            <w:r w:rsidRPr="0007018D">
              <w:t xml:space="preserve"> </w:t>
            </w:r>
            <w:proofErr w:type="spellStart"/>
            <w:r w:rsidRPr="0007018D">
              <w:t>України</w:t>
            </w:r>
            <w:proofErr w:type="spellEnd"/>
            <w:r w:rsidRPr="0007018D">
              <w:t xml:space="preserve"> </w:t>
            </w:r>
            <w:proofErr w:type="spellStart"/>
            <w:r w:rsidRPr="0007018D">
              <w:t>посвідчує</w:t>
            </w:r>
            <w:proofErr w:type="spellEnd"/>
            <w:r w:rsidRPr="0007018D">
              <w:t xml:space="preserve"> особу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w:t>
            </w:r>
            <w:proofErr w:type="spellStart"/>
            <w:r w:rsidRPr="0007018D">
              <w:t>представнику</w:t>
            </w:r>
            <w:proofErr w:type="spellEnd"/>
            <w:r w:rsidRPr="0007018D">
              <w:t xml:space="preserve"> </w:t>
            </w:r>
            <w:proofErr w:type="spellStart"/>
            <w:r w:rsidRPr="0007018D">
              <w:t>акціонера</w:t>
            </w:r>
            <w:proofErr w:type="spellEnd"/>
            <w:r w:rsidRPr="0007018D">
              <w:t xml:space="preserve"> - документ, </w:t>
            </w:r>
            <w:proofErr w:type="spellStart"/>
            <w:r w:rsidRPr="0007018D">
              <w:t>що</w:t>
            </w:r>
            <w:proofErr w:type="spellEnd"/>
            <w:r w:rsidRPr="0007018D">
              <w:t xml:space="preserve"> </w:t>
            </w:r>
            <w:proofErr w:type="spellStart"/>
            <w:r w:rsidRPr="0007018D">
              <w:t>підтверджує</w:t>
            </w:r>
            <w:proofErr w:type="spellEnd"/>
            <w:r w:rsidRPr="0007018D">
              <w:t xml:space="preserve"> </w:t>
            </w:r>
            <w:proofErr w:type="spellStart"/>
            <w:r w:rsidRPr="0007018D">
              <w:t>його</w:t>
            </w:r>
            <w:proofErr w:type="spellEnd"/>
            <w:r w:rsidRPr="0007018D">
              <w:t xml:space="preserve"> </w:t>
            </w:r>
            <w:proofErr w:type="spellStart"/>
            <w:r w:rsidRPr="0007018D">
              <w:t>повноваження</w:t>
            </w:r>
            <w:proofErr w:type="spellEnd"/>
            <w:r w:rsidRPr="0007018D">
              <w:t xml:space="preserve">, </w:t>
            </w:r>
            <w:proofErr w:type="spellStart"/>
            <w:r w:rsidRPr="0007018D">
              <w:t>або</w:t>
            </w:r>
            <w:proofErr w:type="spellEnd"/>
            <w:r w:rsidRPr="0007018D">
              <w:t xml:space="preserve"> </w:t>
            </w:r>
            <w:proofErr w:type="spellStart"/>
            <w:r w:rsidRPr="0007018D">
              <w:t>засвідчену</w:t>
            </w:r>
            <w:proofErr w:type="spellEnd"/>
            <w:r w:rsidRPr="0007018D">
              <w:t xml:space="preserve"> </w:t>
            </w:r>
            <w:proofErr w:type="spellStart"/>
            <w:r w:rsidRPr="0007018D">
              <w:t>належним</w:t>
            </w:r>
            <w:proofErr w:type="spellEnd"/>
            <w:r w:rsidRPr="0007018D">
              <w:t xml:space="preserve"> чином </w:t>
            </w:r>
            <w:proofErr w:type="spellStart"/>
            <w:r w:rsidRPr="0007018D">
              <w:t>копію</w:t>
            </w:r>
            <w:proofErr w:type="spellEnd"/>
            <w:r w:rsidRPr="0007018D">
              <w:t xml:space="preserve"> такого документа.</w:t>
            </w:r>
          </w:p>
          <w:p w:rsidR="00631685" w:rsidRPr="0007018D" w:rsidRDefault="00631685" w:rsidP="008136A5">
            <w:pPr>
              <w:widowControl w:val="0"/>
              <w:autoSpaceDE w:val="0"/>
              <w:autoSpaceDN w:val="0"/>
              <w:adjustRightInd w:val="0"/>
              <w:jc w:val="both"/>
            </w:pPr>
            <w:proofErr w:type="spellStart"/>
            <w:r w:rsidRPr="0007018D">
              <w:t>Депозитарна</w:t>
            </w:r>
            <w:proofErr w:type="spellEnd"/>
            <w:r w:rsidRPr="0007018D">
              <w:t xml:space="preserve"> </w:t>
            </w:r>
            <w:proofErr w:type="spellStart"/>
            <w:r w:rsidRPr="0007018D">
              <w:t>установа</w:t>
            </w:r>
            <w:proofErr w:type="spellEnd"/>
            <w:r w:rsidRPr="0007018D">
              <w:t xml:space="preserve">, </w:t>
            </w:r>
            <w:proofErr w:type="spellStart"/>
            <w:r w:rsidRPr="0007018D">
              <w:t>якій</w:t>
            </w:r>
            <w:proofErr w:type="spellEnd"/>
            <w:r w:rsidRPr="0007018D">
              <w:t xml:space="preserve"> </w:t>
            </w:r>
            <w:proofErr w:type="spellStart"/>
            <w:r w:rsidRPr="0007018D">
              <w:t>акціонер</w:t>
            </w:r>
            <w:proofErr w:type="spellEnd"/>
            <w:r w:rsidRPr="0007018D">
              <w:t xml:space="preserve"> (</w:t>
            </w:r>
            <w:proofErr w:type="spellStart"/>
            <w:r w:rsidRPr="0007018D">
              <w:t>представник</w:t>
            </w:r>
            <w:proofErr w:type="spellEnd"/>
            <w:r w:rsidRPr="0007018D">
              <w:t xml:space="preserve"> </w:t>
            </w:r>
            <w:proofErr w:type="spellStart"/>
            <w:r w:rsidRPr="0007018D">
              <w:t>акціонера</w:t>
            </w:r>
            <w:proofErr w:type="spellEnd"/>
            <w:r w:rsidRPr="0007018D">
              <w:t xml:space="preserve">) </w:t>
            </w:r>
            <w:proofErr w:type="spellStart"/>
            <w:r w:rsidRPr="0007018D">
              <w:t>подає</w:t>
            </w:r>
            <w:proofErr w:type="spellEnd"/>
            <w:r w:rsidRPr="0007018D">
              <w:t xml:space="preserve"> </w:t>
            </w:r>
            <w:proofErr w:type="spellStart"/>
            <w:r w:rsidRPr="0007018D">
              <w:t>вищезазначені</w:t>
            </w:r>
            <w:proofErr w:type="spellEnd"/>
            <w:r w:rsidRPr="0007018D">
              <w:t xml:space="preserve"> </w:t>
            </w:r>
            <w:proofErr w:type="spellStart"/>
            <w:r w:rsidRPr="0007018D">
              <w:t>документи</w:t>
            </w:r>
            <w:proofErr w:type="spellEnd"/>
            <w:r w:rsidRPr="0007018D">
              <w:t xml:space="preserve"> та яка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w:t>
            </w:r>
            <w:proofErr w:type="spellStart"/>
            <w:r w:rsidRPr="0007018D">
              <w:t>може</w:t>
            </w:r>
            <w:proofErr w:type="spellEnd"/>
            <w:r w:rsidRPr="0007018D">
              <w:t xml:space="preserve"> </w:t>
            </w:r>
            <w:proofErr w:type="spellStart"/>
            <w:r w:rsidRPr="0007018D">
              <w:t>вимагати</w:t>
            </w:r>
            <w:proofErr w:type="spellEnd"/>
            <w:r w:rsidRPr="0007018D">
              <w:t xml:space="preserve"> у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w:t>
            </w:r>
            <w:proofErr w:type="spellStart"/>
            <w:r w:rsidRPr="0007018D">
              <w:t>також</w:t>
            </w:r>
            <w:proofErr w:type="spellEnd"/>
            <w:r w:rsidRPr="0007018D">
              <w:t xml:space="preserve"> </w:t>
            </w:r>
            <w:proofErr w:type="spellStart"/>
            <w:r w:rsidRPr="0007018D">
              <w:t>інші</w:t>
            </w:r>
            <w:proofErr w:type="spellEnd"/>
            <w:r w:rsidRPr="0007018D">
              <w:t xml:space="preserve"> </w:t>
            </w:r>
            <w:proofErr w:type="spellStart"/>
            <w:r w:rsidRPr="0007018D">
              <w:t>документи</w:t>
            </w:r>
            <w:proofErr w:type="spellEnd"/>
            <w:r w:rsidRPr="0007018D">
              <w:t xml:space="preserve">, </w:t>
            </w:r>
            <w:proofErr w:type="spellStart"/>
            <w:r w:rsidRPr="0007018D">
              <w:t>необхідні</w:t>
            </w:r>
            <w:proofErr w:type="spellEnd"/>
            <w:r w:rsidRPr="0007018D">
              <w:t xml:space="preserve"> для </w:t>
            </w:r>
            <w:proofErr w:type="spellStart"/>
            <w:r w:rsidRPr="0007018D">
              <w:t>його</w:t>
            </w:r>
            <w:proofErr w:type="spellEnd"/>
            <w:r w:rsidRPr="0007018D">
              <w:t xml:space="preserve"> </w:t>
            </w:r>
            <w:proofErr w:type="spellStart"/>
            <w:r w:rsidRPr="0007018D">
              <w:t>ідентифікації</w:t>
            </w:r>
            <w:proofErr w:type="spellEnd"/>
            <w:r w:rsidRPr="0007018D">
              <w:t xml:space="preserve"> та </w:t>
            </w:r>
            <w:proofErr w:type="spellStart"/>
            <w:r w:rsidRPr="0007018D">
              <w:t>верифікації</w:t>
            </w:r>
            <w:proofErr w:type="spellEnd"/>
            <w:r w:rsidRPr="0007018D">
              <w:t xml:space="preserve">, </w:t>
            </w:r>
            <w:proofErr w:type="spellStart"/>
            <w:r w:rsidRPr="0007018D">
              <w:t>відповідно</w:t>
            </w:r>
            <w:proofErr w:type="spellEnd"/>
            <w:r w:rsidRPr="0007018D">
              <w:t xml:space="preserve"> </w:t>
            </w:r>
            <w:proofErr w:type="spellStart"/>
            <w:r w:rsidRPr="0007018D">
              <w:t>із</w:t>
            </w:r>
            <w:proofErr w:type="spellEnd"/>
            <w:r w:rsidRPr="0007018D">
              <w:t xml:space="preserve"> </w:t>
            </w:r>
            <w:proofErr w:type="spellStart"/>
            <w:r w:rsidRPr="0007018D">
              <w:t>положенням</w:t>
            </w:r>
            <w:proofErr w:type="spellEnd"/>
            <w:r w:rsidRPr="0007018D">
              <w:t xml:space="preserve"> договору, </w:t>
            </w:r>
            <w:proofErr w:type="spellStart"/>
            <w:r w:rsidRPr="0007018D">
              <w:t>укладеного</w:t>
            </w:r>
            <w:proofErr w:type="spellEnd"/>
            <w:r w:rsidRPr="0007018D">
              <w:t xml:space="preserve"> </w:t>
            </w:r>
            <w:proofErr w:type="spellStart"/>
            <w:r w:rsidRPr="0007018D">
              <w:t>між</w:t>
            </w:r>
            <w:proofErr w:type="spellEnd"/>
            <w:r w:rsidRPr="0007018D">
              <w:t xml:space="preserve"> </w:t>
            </w:r>
            <w:proofErr w:type="spellStart"/>
            <w:r w:rsidRPr="0007018D">
              <w:t>акціонером</w:t>
            </w:r>
            <w:proofErr w:type="spellEnd"/>
            <w:r w:rsidRPr="0007018D">
              <w:t xml:space="preserve"> та такою депозитарною </w:t>
            </w:r>
            <w:proofErr w:type="spellStart"/>
            <w:r w:rsidRPr="0007018D">
              <w:t>установою</w:t>
            </w:r>
            <w:proofErr w:type="spellEnd"/>
            <w:r w:rsidRPr="0007018D">
              <w:t xml:space="preserve"> та/</w:t>
            </w:r>
            <w:proofErr w:type="spellStart"/>
            <w:r w:rsidRPr="0007018D">
              <w:t>або</w:t>
            </w:r>
            <w:proofErr w:type="spellEnd"/>
            <w:r w:rsidRPr="0007018D">
              <w:t xml:space="preserve"> </w:t>
            </w:r>
            <w:proofErr w:type="spellStart"/>
            <w:r w:rsidRPr="0007018D">
              <w:t>законодавством</w:t>
            </w:r>
            <w:proofErr w:type="spellEnd"/>
            <w:r w:rsidRPr="0007018D">
              <w:t xml:space="preserve"> про </w:t>
            </w:r>
            <w:proofErr w:type="spellStart"/>
            <w:r w:rsidRPr="0007018D">
              <w:t>депозитарну</w:t>
            </w:r>
            <w:proofErr w:type="spellEnd"/>
            <w:r w:rsidRPr="0007018D">
              <w:t xml:space="preserve"> систему та/</w:t>
            </w:r>
            <w:proofErr w:type="spellStart"/>
            <w:r w:rsidRPr="0007018D">
              <w:t>або</w:t>
            </w:r>
            <w:proofErr w:type="spellEnd"/>
            <w:r w:rsidRPr="0007018D">
              <w:t xml:space="preserve"> </w:t>
            </w:r>
            <w:proofErr w:type="spellStart"/>
            <w:r w:rsidRPr="0007018D">
              <w:t>законодавством</w:t>
            </w:r>
            <w:proofErr w:type="spellEnd"/>
            <w:r w:rsidRPr="0007018D">
              <w:t xml:space="preserve">, </w:t>
            </w:r>
            <w:proofErr w:type="spellStart"/>
            <w:r w:rsidRPr="0007018D">
              <w:t>що</w:t>
            </w:r>
            <w:proofErr w:type="spellEnd"/>
            <w:r w:rsidRPr="0007018D">
              <w:t xml:space="preserve"> </w:t>
            </w:r>
            <w:proofErr w:type="spellStart"/>
            <w:r w:rsidRPr="0007018D">
              <w:t>регулює</w:t>
            </w:r>
            <w:proofErr w:type="spellEnd"/>
            <w:r w:rsidRPr="0007018D">
              <w:t xml:space="preserve"> порядок </w:t>
            </w:r>
            <w:proofErr w:type="spellStart"/>
            <w:r w:rsidRPr="0007018D">
              <w:t>проведення</w:t>
            </w:r>
            <w:proofErr w:type="spellEnd"/>
            <w:r w:rsidRPr="0007018D">
              <w:t xml:space="preserve"> </w:t>
            </w:r>
            <w:proofErr w:type="spellStart"/>
            <w:r w:rsidRPr="0007018D">
              <w:t>дистанційних</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акціонерів</w:t>
            </w:r>
            <w:proofErr w:type="spellEnd"/>
            <w:r w:rsidRPr="0007018D">
              <w:t xml:space="preserve">, а </w:t>
            </w:r>
            <w:proofErr w:type="spellStart"/>
            <w:r w:rsidRPr="0007018D">
              <w:t>також</w:t>
            </w:r>
            <w:proofErr w:type="spellEnd"/>
            <w:r w:rsidRPr="0007018D">
              <w:t xml:space="preserve"> </w:t>
            </w:r>
            <w:proofErr w:type="spellStart"/>
            <w:r w:rsidRPr="0007018D">
              <w:t>чинним</w:t>
            </w:r>
            <w:proofErr w:type="spellEnd"/>
            <w:r w:rsidRPr="0007018D">
              <w:t xml:space="preserve"> </w:t>
            </w:r>
            <w:proofErr w:type="spellStart"/>
            <w:r w:rsidRPr="0007018D">
              <w:t>законодавством</w:t>
            </w:r>
            <w:proofErr w:type="spellEnd"/>
            <w:r w:rsidRPr="0007018D">
              <w:t xml:space="preserve"> </w:t>
            </w:r>
            <w:proofErr w:type="spellStart"/>
            <w:r w:rsidRPr="0007018D">
              <w:t>України</w:t>
            </w:r>
            <w:proofErr w:type="spellEnd"/>
            <w:r w:rsidRPr="0007018D">
              <w:t>.</w:t>
            </w:r>
          </w:p>
          <w:p w:rsidR="00631685" w:rsidRPr="0007018D" w:rsidRDefault="00631685" w:rsidP="008136A5">
            <w:pPr>
              <w:widowControl w:val="0"/>
              <w:autoSpaceDE w:val="0"/>
              <w:autoSpaceDN w:val="0"/>
              <w:adjustRightInd w:val="0"/>
              <w:jc w:val="both"/>
            </w:pPr>
            <w:proofErr w:type="spellStart"/>
            <w:r w:rsidRPr="0007018D">
              <w:t>Бюлетень</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засвідчується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та/</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засобом</w:t>
            </w:r>
            <w:proofErr w:type="spellEnd"/>
            <w:r w:rsidRPr="0007018D">
              <w:t xml:space="preserve"> </w:t>
            </w:r>
            <w:proofErr w:type="spellStart"/>
            <w:r w:rsidRPr="0007018D">
              <w:t>електронної</w:t>
            </w:r>
            <w:proofErr w:type="spellEnd"/>
            <w:r w:rsidRPr="0007018D">
              <w:t xml:space="preserve"> </w:t>
            </w:r>
            <w:proofErr w:type="spellStart"/>
            <w:r w:rsidRPr="0007018D">
              <w:t>ідентифікації</w:t>
            </w:r>
            <w:proofErr w:type="spellEnd"/>
            <w:r w:rsidRPr="0007018D">
              <w:t xml:space="preserve">, </w:t>
            </w:r>
            <w:proofErr w:type="spellStart"/>
            <w:r w:rsidRPr="0007018D">
              <w:t>що</w:t>
            </w:r>
            <w:proofErr w:type="spellEnd"/>
            <w:r w:rsidRPr="0007018D">
              <w:t xml:space="preserve"> </w:t>
            </w:r>
            <w:proofErr w:type="spellStart"/>
            <w:r w:rsidRPr="0007018D">
              <w:t>відповідає</w:t>
            </w:r>
            <w:proofErr w:type="spellEnd"/>
            <w:r w:rsidRPr="0007018D">
              <w:t xml:space="preserve"> </w:t>
            </w:r>
            <w:proofErr w:type="spellStart"/>
            <w:r w:rsidRPr="0007018D">
              <w:t>вимогам</w:t>
            </w:r>
            <w:proofErr w:type="spellEnd"/>
            <w:r w:rsidRPr="0007018D">
              <w:t xml:space="preserve">, </w:t>
            </w:r>
            <w:proofErr w:type="spellStart"/>
            <w:r w:rsidRPr="0007018D">
              <w:t>визначеним</w:t>
            </w:r>
            <w:proofErr w:type="spellEnd"/>
            <w:r w:rsidRPr="0007018D">
              <w:t xml:space="preserve"> </w:t>
            </w:r>
            <w:proofErr w:type="spellStart"/>
            <w:r w:rsidRPr="0007018D">
              <w:t>Національною</w:t>
            </w:r>
            <w:proofErr w:type="spellEnd"/>
            <w:r w:rsidRPr="0007018D">
              <w:t xml:space="preserve"> </w:t>
            </w:r>
            <w:proofErr w:type="spellStart"/>
            <w:r w:rsidRPr="0007018D">
              <w:t>комісією</w:t>
            </w:r>
            <w:proofErr w:type="spellEnd"/>
            <w:r w:rsidRPr="0007018D">
              <w:t xml:space="preserve"> з </w:t>
            </w:r>
            <w:proofErr w:type="spellStart"/>
            <w:r w:rsidRPr="0007018D">
              <w:t>цінних</w:t>
            </w:r>
            <w:proofErr w:type="spellEnd"/>
            <w:r w:rsidRPr="0007018D">
              <w:t xml:space="preserve"> </w:t>
            </w:r>
            <w:proofErr w:type="spellStart"/>
            <w:r w:rsidRPr="0007018D">
              <w:t>паперів</w:t>
            </w:r>
            <w:proofErr w:type="spellEnd"/>
            <w:r w:rsidRPr="0007018D">
              <w:t xml:space="preserve"> та фондового ринку.</w:t>
            </w:r>
          </w:p>
          <w:p w:rsidR="00631685" w:rsidRPr="0007018D" w:rsidRDefault="00631685" w:rsidP="008136A5">
            <w:pPr>
              <w:widowControl w:val="0"/>
              <w:autoSpaceDE w:val="0"/>
              <w:autoSpaceDN w:val="0"/>
              <w:adjustRightInd w:val="0"/>
              <w:jc w:val="both"/>
            </w:pPr>
            <w:r w:rsidRPr="0007018D">
              <w:t xml:space="preserve">З </w:t>
            </w:r>
            <w:proofErr w:type="spellStart"/>
            <w:r w:rsidRPr="0007018D">
              <w:t>урахуванням</w:t>
            </w:r>
            <w:proofErr w:type="spellEnd"/>
            <w:r w:rsidRPr="0007018D">
              <w:t xml:space="preserve"> норм </w:t>
            </w:r>
            <w:proofErr w:type="spellStart"/>
            <w:r w:rsidRPr="0007018D">
              <w:t>рішення</w:t>
            </w:r>
            <w:proofErr w:type="spellEnd"/>
            <w:r w:rsidRPr="0007018D">
              <w:t xml:space="preserve"> </w:t>
            </w:r>
            <w:proofErr w:type="spellStart"/>
            <w:r w:rsidRPr="0007018D">
              <w:t>Національної</w:t>
            </w:r>
            <w:proofErr w:type="spellEnd"/>
            <w:r w:rsidRPr="0007018D">
              <w:t xml:space="preserve"> </w:t>
            </w:r>
            <w:proofErr w:type="spellStart"/>
            <w:r w:rsidRPr="0007018D">
              <w:t>комісії</w:t>
            </w:r>
            <w:proofErr w:type="spellEnd"/>
            <w:r w:rsidRPr="0007018D">
              <w:t xml:space="preserve"> з </w:t>
            </w:r>
            <w:proofErr w:type="spellStart"/>
            <w:r w:rsidRPr="0007018D">
              <w:t>цінних</w:t>
            </w:r>
            <w:proofErr w:type="spellEnd"/>
            <w:r w:rsidRPr="0007018D">
              <w:t xml:space="preserve"> </w:t>
            </w:r>
            <w:proofErr w:type="spellStart"/>
            <w:r w:rsidRPr="0007018D">
              <w:t>паперів</w:t>
            </w:r>
            <w:proofErr w:type="spellEnd"/>
            <w:r w:rsidRPr="0007018D">
              <w:t xml:space="preserve"> та фондового ринку «</w:t>
            </w:r>
            <w:proofErr w:type="spellStart"/>
            <w:r w:rsidRPr="0007018D">
              <w:t>Щодо</w:t>
            </w:r>
            <w:proofErr w:type="spellEnd"/>
            <w:r w:rsidRPr="0007018D">
              <w:t xml:space="preserve"> </w:t>
            </w:r>
            <w:proofErr w:type="spellStart"/>
            <w:r w:rsidRPr="0007018D">
              <w:t>визначення</w:t>
            </w:r>
            <w:proofErr w:type="spellEnd"/>
            <w:r w:rsidRPr="0007018D">
              <w:t xml:space="preserve"> </w:t>
            </w:r>
            <w:proofErr w:type="spellStart"/>
            <w:r w:rsidRPr="0007018D">
              <w:t>особливостей</w:t>
            </w:r>
            <w:proofErr w:type="spellEnd"/>
            <w:r w:rsidRPr="0007018D">
              <w:t xml:space="preserve"> </w:t>
            </w:r>
            <w:proofErr w:type="spellStart"/>
            <w:r w:rsidRPr="0007018D">
              <w:t>проведення</w:t>
            </w:r>
            <w:proofErr w:type="spellEnd"/>
            <w:r w:rsidRPr="0007018D">
              <w:t xml:space="preserve">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акціонерних</w:t>
            </w:r>
            <w:proofErr w:type="spellEnd"/>
            <w:r w:rsidRPr="0007018D">
              <w:t xml:space="preserve"> </w:t>
            </w:r>
            <w:proofErr w:type="spellStart"/>
            <w:r w:rsidRPr="0007018D">
              <w:t>товариств</w:t>
            </w:r>
            <w:proofErr w:type="spellEnd"/>
            <w:r w:rsidRPr="0007018D">
              <w:t xml:space="preserve"> та </w:t>
            </w:r>
            <w:proofErr w:type="spellStart"/>
            <w:r w:rsidRPr="0007018D">
              <w:t>загальних</w:t>
            </w:r>
            <w:proofErr w:type="spellEnd"/>
            <w:r w:rsidRPr="0007018D">
              <w:t xml:space="preserve"> </w:t>
            </w:r>
            <w:proofErr w:type="spellStart"/>
            <w:r w:rsidRPr="0007018D">
              <w:t>зборів</w:t>
            </w:r>
            <w:proofErr w:type="spellEnd"/>
            <w:r w:rsidRPr="0007018D">
              <w:t xml:space="preserve"> </w:t>
            </w:r>
            <w:proofErr w:type="spellStart"/>
            <w:r w:rsidRPr="0007018D">
              <w:t>учасників</w:t>
            </w:r>
            <w:proofErr w:type="spellEnd"/>
            <w:r w:rsidRPr="0007018D">
              <w:t xml:space="preserve"> </w:t>
            </w:r>
            <w:proofErr w:type="spellStart"/>
            <w:r w:rsidRPr="0007018D">
              <w:t>корпоративних</w:t>
            </w:r>
            <w:proofErr w:type="spellEnd"/>
            <w:r w:rsidRPr="0007018D">
              <w:t xml:space="preserve"> </w:t>
            </w:r>
            <w:proofErr w:type="spellStart"/>
            <w:r w:rsidRPr="0007018D">
              <w:t>інвестиційних</w:t>
            </w:r>
            <w:proofErr w:type="spellEnd"/>
            <w:r w:rsidRPr="0007018D">
              <w:t xml:space="preserve"> </w:t>
            </w:r>
            <w:proofErr w:type="spellStart"/>
            <w:r w:rsidRPr="0007018D">
              <w:t>фондів</w:t>
            </w:r>
            <w:proofErr w:type="spellEnd"/>
            <w:r w:rsidRPr="0007018D">
              <w:t xml:space="preserve"> на </w:t>
            </w:r>
            <w:proofErr w:type="spellStart"/>
            <w:r w:rsidRPr="0007018D">
              <w:t>період</w:t>
            </w:r>
            <w:proofErr w:type="spellEnd"/>
            <w:r w:rsidRPr="0007018D">
              <w:t xml:space="preserve"> </w:t>
            </w:r>
            <w:proofErr w:type="spellStart"/>
            <w:r w:rsidRPr="0007018D">
              <w:t>дії</w:t>
            </w:r>
            <w:proofErr w:type="spellEnd"/>
            <w:r w:rsidRPr="0007018D">
              <w:t xml:space="preserve"> </w:t>
            </w:r>
            <w:proofErr w:type="spellStart"/>
            <w:r w:rsidRPr="0007018D">
              <w:t>воєнного</w:t>
            </w:r>
            <w:proofErr w:type="spellEnd"/>
            <w:r w:rsidRPr="0007018D">
              <w:t xml:space="preserve"> стану» №154 </w:t>
            </w:r>
            <w:proofErr w:type="spellStart"/>
            <w:r w:rsidRPr="0007018D">
              <w:t>від</w:t>
            </w:r>
            <w:proofErr w:type="spellEnd"/>
            <w:r w:rsidRPr="0007018D">
              <w:t xml:space="preserve"> 16.02.2023 (</w:t>
            </w:r>
            <w:proofErr w:type="spellStart"/>
            <w:r w:rsidRPr="0007018D">
              <w:t>зі</w:t>
            </w:r>
            <w:proofErr w:type="spellEnd"/>
            <w:r w:rsidRPr="0007018D">
              <w:t xml:space="preserve"> </w:t>
            </w:r>
            <w:proofErr w:type="spellStart"/>
            <w:r w:rsidRPr="0007018D">
              <w:t>змінами</w:t>
            </w:r>
            <w:proofErr w:type="spellEnd"/>
            <w:r w:rsidRPr="0007018D">
              <w:t xml:space="preserve">),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дистанційних</w:t>
            </w:r>
            <w:proofErr w:type="spellEnd"/>
            <w:r w:rsidRPr="0007018D">
              <w:t xml:space="preserve">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акціонерів</w:t>
            </w:r>
            <w:proofErr w:type="spellEnd"/>
            <w:r w:rsidRPr="0007018D">
              <w:t xml:space="preserve"> </w:t>
            </w:r>
            <w:proofErr w:type="spellStart"/>
            <w:r w:rsidRPr="0007018D">
              <w:t>можуть</w:t>
            </w:r>
            <w:proofErr w:type="spellEnd"/>
            <w:r w:rsidRPr="0007018D">
              <w:t xml:space="preserve"> </w:t>
            </w:r>
            <w:proofErr w:type="spellStart"/>
            <w:r w:rsidRPr="0007018D">
              <w:t>подаватися</w:t>
            </w:r>
            <w:proofErr w:type="spellEnd"/>
            <w:r w:rsidRPr="0007018D">
              <w:t xml:space="preserve"> як шляхом </w:t>
            </w:r>
            <w:proofErr w:type="spellStart"/>
            <w:r w:rsidRPr="0007018D">
              <w:t>направлення</w:t>
            </w:r>
            <w:proofErr w:type="spellEnd"/>
            <w:r w:rsidRPr="0007018D">
              <w:t xml:space="preserve"> </w:t>
            </w:r>
            <w:proofErr w:type="spellStart"/>
            <w:r w:rsidRPr="0007018D">
              <w:t>бюлетенів</w:t>
            </w:r>
            <w:proofErr w:type="spellEnd"/>
            <w:r w:rsidRPr="0007018D">
              <w:t xml:space="preserve"> на адресу </w:t>
            </w:r>
            <w:proofErr w:type="spellStart"/>
            <w:r w:rsidRPr="0007018D">
              <w:t>електронної</w:t>
            </w:r>
            <w:proofErr w:type="spellEnd"/>
            <w:r w:rsidRPr="0007018D">
              <w:t xml:space="preserve"> </w:t>
            </w:r>
            <w:proofErr w:type="spellStart"/>
            <w:r w:rsidRPr="0007018D">
              <w:t>пошти</w:t>
            </w:r>
            <w:proofErr w:type="spellEnd"/>
            <w:r w:rsidRPr="0007018D">
              <w:t xml:space="preserve">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бюлетеня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що</w:t>
            </w:r>
            <w:proofErr w:type="spellEnd"/>
            <w:r w:rsidRPr="0007018D">
              <w:t xml:space="preserve"> </w:t>
            </w:r>
            <w:proofErr w:type="spellStart"/>
            <w:r w:rsidRPr="0007018D">
              <w:t>базується</w:t>
            </w:r>
            <w:proofErr w:type="spellEnd"/>
            <w:r w:rsidRPr="0007018D">
              <w:t xml:space="preserve"> </w:t>
            </w:r>
            <w:r w:rsidRPr="0007018D">
              <w:lastRenderedPageBreak/>
              <w:t xml:space="preserve">на </w:t>
            </w:r>
            <w:proofErr w:type="spellStart"/>
            <w:r w:rsidRPr="0007018D">
              <w:t>кваліфікованому</w:t>
            </w:r>
            <w:proofErr w:type="spellEnd"/>
            <w:r w:rsidRPr="0007018D">
              <w:t xml:space="preserve"> </w:t>
            </w:r>
            <w:proofErr w:type="spellStart"/>
            <w:r w:rsidRPr="0007018D">
              <w:t>сертифікаті</w:t>
            </w:r>
            <w:proofErr w:type="spellEnd"/>
            <w:r w:rsidRPr="0007018D">
              <w:t xml:space="preserve"> </w:t>
            </w:r>
            <w:proofErr w:type="spellStart"/>
            <w:r w:rsidRPr="0007018D">
              <w:t>відкритого</w:t>
            </w:r>
            <w:proofErr w:type="spellEnd"/>
            <w:r w:rsidRPr="0007018D">
              <w:t xml:space="preserve"> ключа) </w:t>
            </w:r>
            <w:proofErr w:type="spellStart"/>
            <w:r w:rsidRPr="0007018D">
              <w:t>акціонера</w:t>
            </w:r>
            <w:proofErr w:type="spellEnd"/>
            <w:r w:rsidRPr="0007018D">
              <w:t xml:space="preserve"> </w:t>
            </w:r>
            <w:proofErr w:type="spellStart"/>
            <w:r w:rsidRPr="0007018D">
              <w:t>чи</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так і шляхом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до </w:t>
            </w:r>
            <w:proofErr w:type="spellStart"/>
            <w:r w:rsidRPr="0007018D">
              <w:t>депозитарної</w:t>
            </w:r>
            <w:proofErr w:type="spellEnd"/>
            <w:r w:rsidRPr="0007018D">
              <w:t xml:space="preserve"> установи.</w:t>
            </w:r>
          </w:p>
          <w:p w:rsidR="00631685" w:rsidRPr="0007018D" w:rsidRDefault="00631685" w:rsidP="008136A5">
            <w:pPr>
              <w:widowControl w:val="0"/>
              <w:autoSpaceDE w:val="0"/>
              <w:autoSpaceDN w:val="0"/>
              <w:adjustRightInd w:val="0"/>
              <w:jc w:val="both"/>
            </w:pP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на </w:t>
            </w:r>
            <w:proofErr w:type="spellStart"/>
            <w:r w:rsidRPr="0007018D">
              <w:t>Загальних</w:t>
            </w:r>
            <w:proofErr w:type="spellEnd"/>
            <w:r w:rsidRPr="0007018D">
              <w:t xml:space="preserve"> </w:t>
            </w:r>
            <w:proofErr w:type="spellStart"/>
            <w:r w:rsidRPr="0007018D">
              <w:t>зборах</w:t>
            </w:r>
            <w:proofErr w:type="spellEnd"/>
            <w:r w:rsidRPr="0007018D">
              <w:t xml:space="preserve"> </w:t>
            </w:r>
            <w:proofErr w:type="spellStart"/>
            <w:r w:rsidRPr="0007018D">
              <w:t>Товариства</w:t>
            </w:r>
            <w:proofErr w:type="spellEnd"/>
            <w:r w:rsidRPr="0007018D">
              <w:t xml:space="preserve"> </w:t>
            </w:r>
            <w:proofErr w:type="spellStart"/>
            <w:r w:rsidRPr="0007018D">
              <w:t>подаються</w:t>
            </w:r>
            <w:proofErr w:type="spellEnd"/>
            <w:r w:rsidRPr="0007018D">
              <w:t xml:space="preserve"> </w:t>
            </w:r>
            <w:proofErr w:type="spellStart"/>
            <w:r w:rsidRPr="0007018D">
              <w:t>депозитарній</w:t>
            </w:r>
            <w:proofErr w:type="spellEnd"/>
            <w:r w:rsidRPr="0007018D">
              <w:t xml:space="preserve"> </w:t>
            </w:r>
            <w:proofErr w:type="spellStart"/>
            <w:r w:rsidRPr="0007018D">
              <w:t>установі</w:t>
            </w:r>
            <w:proofErr w:type="spellEnd"/>
            <w:r w:rsidRPr="0007018D">
              <w:t xml:space="preserve"> одним з </w:t>
            </w:r>
            <w:proofErr w:type="spellStart"/>
            <w:r w:rsidRPr="0007018D">
              <w:t>наступних</w:t>
            </w:r>
            <w:proofErr w:type="spellEnd"/>
            <w:r w:rsidRPr="0007018D">
              <w:t xml:space="preserve"> </w:t>
            </w:r>
            <w:proofErr w:type="spellStart"/>
            <w:r w:rsidRPr="0007018D">
              <w:t>способів</w:t>
            </w:r>
            <w:proofErr w:type="spellEnd"/>
            <w:r w:rsidRPr="0007018D">
              <w:t>:</w:t>
            </w:r>
          </w:p>
          <w:p w:rsidR="00631685" w:rsidRPr="0007018D" w:rsidRDefault="00631685" w:rsidP="008136A5">
            <w:pPr>
              <w:widowControl w:val="0"/>
              <w:autoSpaceDE w:val="0"/>
              <w:autoSpaceDN w:val="0"/>
              <w:adjustRightInd w:val="0"/>
              <w:jc w:val="both"/>
            </w:pPr>
            <w:r w:rsidRPr="0007018D">
              <w:t xml:space="preserve">1) шляхом </w:t>
            </w:r>
            <w:proofErr w:type="spellStart"/>
            <w:r w:rsidRPr="0007018D">
              <w:t>направлення</w:t>
            </w:r>
            <w:proofErr w:type="spellEnd"/>
            <w:r w:rsidRPr="0007018D">
              <w:t xml:space="preserve"> </w:t>
            </w:r>
            <w:proofErr w:type="spellStart"/>
            <w:r w:rsidRPr="0007018D">
              <w:t>бюлетенів</w:t>
            </w:r>
            <w:proofErr w:type="spellEnd"/>
            <w:r w:rsidRPr="0007018D">
              <w:t xml:space="preserve"> на адресу </w:t>
            </w:r>
            <w:proofErr w:type="spellStart"/>
            <w:r w:rsidRPr="0007018D">
              <w:t>електронної</w:t>
            </w:r>
            <w:proofErr w:type="spellEnd"/>
            <w:r w:rsidRPr="0007018D">
              <w:t xml:space="preserve"> </w:t>
            </w:r>
            <w:proofErr w:type="spellStart"/>
            <w:r w:rsidRPr="0007018D">
              <w:t>пошти</w:t>
            </w:r>
            <w:proofErr w:type="spellEnd"/>
            <w:r w:rsidRPr="0007018D">
              <w:t xml:space="preserve">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бюлетеня</w:t>
            </w:r>
            <w:proofErr w:type="spellEnd"/>
            <w:r w:rsidRPr="0007018D">
              <w:t xml:space="preserve"> </w:t>
            </w:r>
            <w:proofErr w:type="spellStart"/>
            <w:r w:rsidRPr="0007018D">
              <w:t>кваліфікованим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або</w:t>
            </w:r>
            <w:proofErr w:type="spellEnd"/>
            <w:r w:rsidRPr="0007018D">
              <w:t xml:space="preserve"> </w:t>
            </w:r>
            <w:proofErr w:type="spellStart"/>
            <w:r w:rsidRPr="0007018D">
              <w:t>іншим</w:t>
            </w:r>
            <w:proofErr w:type="spellEnd"/>
            <w:r w:rsidRPr="0007018D">
              <w:t xml:space="preserve"> </w:t>
            </w:r>
            <w:proofErr w:type="spellStart"/>
            <w:r w:rsidRPr="0007018D">
              <w:t>електронним</w:t>
            </w:r>
            <w:proofErr w:type="spellEnd"/>
            <w:r w:rsidRPr="0007018D">
              <w:t xml:space="preserve"> </w:t>
            </w:r>
            <w:proofErr w:type="spellStart"/>
            <w:r w:rsidRPr="0007018D">
              <w:t>підписом</w:t>
            </w:r>
            <w:proofErr w:type="spellEnd"/>
            <w:r w:rsidRPr="0007018D">
              <w:t xml:space="preserve">, </w:t>
            </w:r>
            <w:proofErr w:type="spellStart"/>
            <w:r w:rsidRPr="0007018D">
              <w:t>що</w:t>
            </w:r>
            <w:proofErr w:type="spellEnd"/>
            <w:r w:rsidRPr="0007018D">
              <w:t xml:space="preserve"> </w:t>
            </w:r>
            <w:proofErr w:type="spellStart"/>
            <w:r w:rsidRPr="0007018D">
              <w:t>базується</w:t>
            </w:r>
            <w:proofErr w:type="spellEnd"/>
            <w:r w:rsidRPr="0007018D">
              <w:t xml:space="preserve"> на </w:t>
            </w:r>
            <w:proofErr w:type="spellStart"/>
            <w:r w:rsidRPr="0007018D">
              <w:t>кваліфікованому</w:t>
            </w:r>
            <w:proofErr w:type="spellEnd"/>
            <w:r w:rsidRPr="0007018D">
              <w:t xml:space="preserve"> </w:t>
            </w:r>
            <w:proofErr w:type="spellStart"/>
            <w:r w:rsidRPr="0007018D">
              <w:t>сертифікаті</w:t>
            </w:r>
            <w:proofErr w:type="spellEnd"/>
            <w:r w:rsidRPr="0007018D">
              <w:t xml:space="preserve"> </w:t>
            </w:r>
            <w:proofErr w:type="spellStart"/>
            <w:r w:rsidRPr="0007018D">
              <w:t>відкритого</w:t>
            </w:r>
            <w:proofErr w:type="spellEnd"/>
            <w:r w:rsidRPr="0007018D">
              <w:t xml:space="preserve"> ключа)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w:t>
            </w:r>
            <w:proofErr w:type="spellStart"/>
            <w:r w:rsidRPr="0007018D">
              <w:t>або</w:t>
            </w:r>
            <w:proofErr w:type="spellEnd"/>
          </w:p>
          <w:p w:rsidR="00631685" w:rsidRPr="0007018D" w:rsidRDefault="00631685" w:rsidP="008136A5">
            <w:pPr>
              <w:widowControl w:val="0"/>
              <w:autoSpaceDE w:val="0"/>
              <w:autoSpaceDN w:val="0"/>
              <w:adjustRightInd w:val="0"/>
              <w:jc w:val="both"/>
            </w:pPr>
            <w:r w:rsidRPr="0007018D">
              <w:t xml:space="preserve">2) шляхом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безпосередньо</w:t>
            </w:r>
            <w:proofErr w:type="spellEnd"/>
            <w:r w:rsidRPr="0007018D">
              <w:t xml:space="preserve"> до </w:t>
            </w:r>
            <w:proofErr w:type="spellStart"/>
            <w:r w:rsidRPr="0007018D">
              <w:t>депозитарної</w:t>
            </w:r>
            <w:proofErr w:type="spellEnd"/>
            <w:r w:rsidRPr="0007018D">
              <w:t xml:space="preserve"> установи </w:t>
            </w:r>
            <w:proofErr w:type="spellStart"/>
            <w:r w:rsidRPr="0007018D">
              <w:t>із</w:t>
            </w:r>
            <w:proofErr w:type="spellEnd"/>
            <w:r w:rsidRPr="0007018D">
              <w:t xml:space="preserve"> </w:t>
            </w:r>
            <w:proofErr w:type="spellStart"/>
            <w:r w:rsidRPr="0007018D">
              <w:t>засвідченням</w:t>
            </w:r>
            <w:proofErr w:type="spellEnd"/>
            <w:r w:rsidRPr="0007018D">
              <w:t xml:space="preserve"> </w:t>
            </w:r>
            <w:proofErr w:type="spellStart"/>
            <w:r w:rsidRPr="0007018D">
              <w:t>підпису</w:t>
            </w:r>
            <w:proofErr w:type="spellEnd"/>
            <w:r w:rsidRPr="0007018D">
              <w:t xml:space="preserve">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на </w:t>
            </w:r>
            <w:proofErr w:type="spellStart"/>
            <w:r w:rsidRPr="0007018D">
              <w:t>бюлетені</w:t>
            </w:r>
            <w:proofErr w:type="spellEnd"/>
            <w:r w:rsidRPr="0007018D">
              <w:t xml:space="preserve"> за </w:t>
            </w:r>
            <w:proofErr w:type="spellStart"/>
            <w:r w:rsidRPr="0007018D">
              <w:t>його</w:t>
            </w:r>
            <w:proofErr w:type="spellEnd"/>
            <w:r w:rsidRPr="0007018D">
              <w:t xml:space="preserve"> </w:t>
            </w:r>
            <w:proofErr w:type="spellStart"/>
            <w:r w:rsidRPr="0007018D">
              <w:t>вибором</w:t>
            </w:r>
            <w:proofErr w:type="spellEnd"/>
            <w:r w:rsidRPr="0007018D">
              <w:t>:</w:t>
            </w:r>
          </w:p>
          <w:p w:rsidR="00631685" w:rsidRPr="0007018D" w:rsidRDefault="00631685" w:rsidP="008136A5">
            <w:pPr>
              <w:widowControl w:val="0"/>
              <w:autoSpaceDE w:val="0"/>
              <w:autoSpaceDN w:val="0"/>
              <w:adjustRightInd w:val="0"/>
              <w:jc w:val="both"/>
            </w:pPr>
            <w:r w:rsidRPr="0007018D">
              <w:t xml:space="preserve">- </w:t>
            </w:r>
            <w:proofErr w:type="spellStart"/>
            <w:r w:rsidRPr="0007018D">
              <w:t>нотаріально</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нотаріуса</w:t>
            </w:r>
            <w:proofErr w:type="spellEnd"/>
            <w:r w:rsidRPr="0007018D">
              <w:t xml:space="preserve"> </w:t>
            </w:r>
            <w:proofErr w:type="spellStart"/>
            <w:r w:rsidRPr="0007018D">
              <w:t>або</w:t>
            </w:r>
            <w:proofErr w:type="spellEnd"/>
            <w:r w:rsidRPr="0007018D">
              <w:t xml:space="preserve"> </w:t>
            </w:r>
            <w:proofErr w:type="spellStart"/>
            <w:r w:rsidRPr="0007018D">
              <w:t>посадової</w:t>
            </w:r>
            <w:proofErr w:type="spellEnd"/>
            <w:r w:rsidRPr="0007018D">
              <w:t xml:space="preserve"> особи, яка </w:t>
            </w:r>
            <w:proofErr w:type="spellStart"/>
            <w:r w:rsidRPr="0007018D">
              <w:t>вчиняє</w:t>
            </w:r>
            <w:proofErr w:type="spellEnd"/>
            <w:r w:rsidRPr="0007018D">
              <w:t xml:space="preserve"> </w:t>
            </w:r>
            <w:proofErr w:type="spellStart"/>
            <w:r w:rsidRPr="0007018D">
              <w:t>нотаріальні</w:t>
            </w:r>
            <w:proofErr w:type="spellEnd"/>
            <w:r w:rsidRPr="0007018D">
              <w:t xml:space="preserve"> </w:t>
            </w:r>
            <w:proofErr w:type="spellStart"/>
            <w:r w:rsidRPr="0007018D">
              <w:t>дії</w:t>
            </w:r>
            <w:proofErr w:type="spellEnd"/>
            <w:r w:rsidRPr="0007018D">
              <w:t xml:space="preserve">), </w:t>
            </w:r>
            <w:proofErr w:type="spellStart"/>
            <w:r w:rsidRPr="0007018D">
              <w:t>або</w:t>
            </w:r>
            <w:proofErr w:type="spellEnd"/>
          </w:p>
          <w:p w:rsidR="00631685" w:rsidRPr="0007018D" w:rsidRDefault="00631685" w:rsidP="008136A5">
            <w:pPr>
              <w:widowControl w:val="0"/>
              <w:autoSpaceDE w:val="0"/>
              <w:autoSpaceDN w:val="0"/>
              <w:adjustRightInd w:val="0"/>
              <w:jc w:val="both"/>
            </w:pPr>
            <w:r w:rsidRPr="0007018D">
              <w:t xml:space="preserve">- депозитарною </w:t>
            </w:r>
            <w:proofErr w:type="spellStart"/>
            <w:r w:rsidRPr="0007018D">
              <w:t>установою</w:t>
            </w:r>
            <w:proofErr w:type="spellEnd"/>
            <w:r w:rsidRPr="0007018D">
              <w:t xml:space="preserve">, </w:t>
            </w:r>
            <w:proofErr w:type="spellStart"/>
            <w:r w:rsidRPr="0007018D">
              <w:t>що</w:t>
            </w:r>
            <w:proofErr w:type="spellEnd"/>
            <w:r w:rsidRPr="0007018D">
              <w:t xml:space="preserve">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на </w:t>
            </w:r>
            <w:proofErr w:type="spellStart"/>
            <w:r w:rsidRPr="0007018D">
              <w:t>якому</w:t>
            </w:r>
            <w:proofErr w:type="spellEnd"/>
            <w:r w:rsidRPr="0007018D">
              <w:t xml:space="preserve"> </w:t>
            </w:r>
            <w:proofErr w:type="spellStart"/>
            <w:r w:rsidRPr="0007018D">
              <w:t>обліковуються</w:t>
            </w:r>
            <w:proofErr w:type="spellEnd"/>
            <w:r w:rsidRPr="0007018D">
              <w:t xml:space="preserve"> </w:t>
            </w:r>
            <w:proofErr w:type="spellStart"/>
            <w:r w:rsidRPr="0007018D">
              <w:t>належні</w:t>
            </w:r>
            <w:proofErr w:type="spellEnd"/>
            <w:r w:rsidRPr="0007018D">
              <w:t xml:space="preserve"> </w:t>
            </w:r>
            <w:proofErr w:type="spellStart"/>
            <w:r w:rsidRPr="0007018D">
              <w:t>акціонеру</w:t>
            </w:r>
            <w:proofErr w:type="spellEnd"/>
            <w:r w:rsidRPr="0007018D">
              <w:t xml:space="preserve"> </w:t>
            </w:r>
            <w:proofErr w:type="spellStart"/>
            <w:r w:rsidRPr="0007018D">
              <w:t>акції</w:t>
            </w:r>
            <w:proofErr w:type="spellEnd"/>
            <w:r w:rsidRPr="0007018D">
              <w:t xml:space="preserve"> </w:t>
            </w:r>
            <w:proofErr w:type="spellStart"/>
            <w:r w:rsidRPr="0007018D">
              <w:t>товариства</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уповноваженої</w:t>
            </w:r>
            <w:proofErr w:type="spellEnd"/>
            <w:r w:rsidRPr="0007018D">
              <w:t xml:space="preserve"> особи </w:t>
            </w:r>
            <w:proofErr w:type="spellStart"/>
            <w:r w:rsidRPr="0007018D">
              <w:t>депозитарної</w:t>
            </w:r>
            <w:proofErr w:type="spellEnd"/>
            <w:r w:rsidRPr="0007018D">
              <w:t xml:space="preserve"> установи).</w:t>
            </w:r>
          </w:p>
          <w:p w:rsidR="00631685" w:rsidRPr="0007018D" w:rsidRDefault="00631685" w:rsidP="008136A5">
            <w:pPr>
              <w:widowControl w:val="0"/>
              <w:autoSpaceDE w:val="0"/>
              <w:autoSpaceDN w:val="0"/>
              <w:adjustRightInd w:val="0"/>
              <w:jc w:val="both"/>
            </w:pPr>
            <w:r w:rsidRPr="0007018D">
              <w:t xml:space="preserve">У </w:t>
            </w:r>
            <w:proofErr w:type="spellStart"/>
            <w:r w:rsidRPr="0007018D">
              <w:t>разі</w:t>
            </w:r>
            <w:proofErr w:type="spellEnd"/>
            <w:r w:rsidRPr="0007018D">
              <w:t xml:space="preserve"> </w:t>
            </w:r>
            <w:proofErr w:type="spellStart"/>
            <w:r w:rsidRPr="0007018D">
              <w:t>подання</w:t>
            </w:r>
            <w:proofErr w:type="spellEnd"/>
            <w:r w:rsidRPr="0007018D">
              <w:t xml:space="preserve"> </w:t>
            </w:r>
            <w:proofErr w:type="spellStart"/>
            <w:r w:rsidRPr="0007018D">
              <w:t>бюлетенів</w:t>
            </w:r>
            <w:proofErr w:type="spellEnd"/>
            <w:r w:rsidRPr="0007018D">
              <w:t xml:space="preserve"> для </w:t>
            </w:r>
            <w:proofErr w:type="spellStart"/>
            <w:r w:rsidRPr="0007018D">
              <w:t>голосування</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підпис</w:t>
            </w:r>
            <w:proofErr w:type="spellEnd"/>
            <w:r w:rsidRPr="0007018D">
              <w:t xml:space="preserve"> </w:t>
            </w:r>
            <w:proofErr w:type="spellStart"/>
            <w:r w:rsidRPr="0007018D">
              <w:t>акціонера</w:t>
            </w:r>
            <w:proofErr w:type="spellEnd"/>
            <w:r w:rsidRPr="0007018D">
              <w:t xml:space="preserve"> (</w:t>
            </w:r>
            <w:proofErr w:type="spellStart"/>
            <w:r w:rsidRPr="0007018D">
              <w:t>представника</w:t>
            </w:r>
            <w:proofErr w:type="spellEnd"/>
            <w:r w:rsidRPr="0007018D">
              <w:t xml:space="preserve"> </w:t>
            </w:r>
            <w:proofErr w:type="spellStart"/>
            <w:r w:rsidRPr="0007018D">
              <w:t>акціонера</w:t>
            </w:r>
            <w:proofErr w:type="spellEnd"/>
            <w:r w:rsidRPr="0007018D">
              <w:t xml:space="preserve">) на </w:t>
            </w:r>
            <w:proofErr w:type="spellStart"/>
            <w:r w:rsidRPr="0007018D">
              <w:t>бюлетені</w:t>
            </w:r>
            <w:proofErr w:type="spellEnd"/>
            <w:r w:rsidRPr="0007018D">
              <w:t xml:space="preserve"> </w:t>
            </w:r>
            <w:proofErr w:type="spellStart"/>
            <w:r w:rsidRPr="0007018D">
              <w:t>засвідчується</w:t>
            </w:r>
            <w:proofErr w:type="spellEnd"/>
            <w:r w:rsidRPr="0007018D">
              <w:t xml:space="preserve"> за </w:t>
            </w:r>
            <w:proofErr w:type="spellStart"/>
            <w:r w:rsidRPr="0007018D">
              <w:t>його</w:t>
            </w:r>
            <w:proofErr w:type="spellEnd"/>
            <w:r w:rsidRPr="0007018D">
              <w:t xml:space="preserve"> </w:t>
            </w:r>
            <w:proofErr w:type="spellStart"/>
            <w:r w:rsidRPr="0007018D">
              <w:t>вибором</w:t>
            </w:r>
            <w:proofErr w:type="spellEnd"/>
            <w:r w:rsidRPr="0007018D">
              <w:t xml:space="preserve"> </w:t>
            </w:r>
            <w:proofErr w:type="spellStart"/>
            <w:r w:rsidRPr="0007018D">
              <w:t>або</w:t>
            </w:r>
            <w:proofErr w:type="spellEnd"/>
            <w:r w:rsidRPr="0007018D">
              <w:t xml:space="preserve"> </w:t>
            </w:r>
            <w:proofErr w:type="spellStart"/>
            <w:r w:rsidRPr="0007018D">
              <w:t>нотаріально</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нотаріуса</w:t>
            </w:r>
            <w:proofErr w:type="spellEnd"/>
            <w:r w:rsidRPr="0007018D">
              <w:t xml:space="preserve"> </w:t>
            </w:r>
            <w:proofErr w:type="spellStart"/>
            <w:r w:rsidRPr="0007018D">
              <w:t>або</w:t>
            </w:r>
            <w:proofErr w:type="spellEnd"/>
            <w:r w:rsidRPr="0007018D">
              <w:t xml:space="preserve"> </w:t>
            </w:r>
            <w:proofErr w:type="spellStart"/>
            <w:r w:rsidRPr="0007018D">
              <w:t>посадової</w:t>
            </w:r>
            <w:proofErr w:type="spellEnd"/>
            <w:r w:rsidRPr="0007018D">
              <w:t xml:space="preserve"> особи, яка </w:t>
            </w:r>
            <w:proofErr w:type="spellStart"/>
            <w:r w:rsidRPr="0007018D">
              <w:t>вчиняє</w:t>
            </w:r>
            <w:proofErr w:type="spellEnd"/>
            <w:r w:rsidRPr="0007018D">
              <w:t xml:space="preserve"> </w:t>
            </w:r>
            <w:proofErr w:type="spellStart"/>
            <w:r w:rsidRPr="0007018D">
              <w:t>нотаріальні</w:t>
            </w:r>
            <w:proofErr w:type="spellEnd"/>
            <w:r w:rsidRPr="0007018D">
              <w:t xml:space="preserve"> </w:t>
            </w:r>
            <w:proofErr w:type="spellStart"/>
            <w:r w:rsidRPr="0007018D">
              <w:t>дії</w:t>
            </w:r>
            <w:proofErr w:type="spellEnd"/>
            <w:r w:rsidRPr="0007018D">
              <w:t xml:space="preserve">), </w:t>
            </w:r>
            <w:proofErr w:type="spellStart"/>
            <w:r w:rsidRPr="0007018D">
              <w:t>або</w:t>
            </w:r>
            <w:proofErr w:type="spellEnd"/>
            <w:r w:rsidRPr="0007018D">
              <w:t xml:space="preserve"> депозитарною </w:t>
            </w:r>
            <w:proofErr w:type="spellStart"/>
            <w:r w:rsidRPr="0007018D">
              <w:t>установою</w:t>
            </w:r>
            <w:proofErr w:type="spellEnd"/>
            <w:r w:rsidRPr="0007018D">
              <w:t xml:space="preserve">, </w:t>
            </w:r>
            <w:proofErr w:type="spellStart"/>
            <w:r w:rsidRPr="0007018D">
              <w:t>що</w:t>
            </w:r>
            <w:proofErr w:type="spellEnd"/>
            <w:r w:rsidRPr="0007018D">
              <w:t xml:space="preserve"> </w:t>
            </w:r>
            <w:proofErr w:type="spellStart"/>
            <w:r w:rsidRPr="0007018D">
              <w:t>обслуговує</w:t>
            </w:r>
            <w:proofErr w:type="spellEnd"/>
            <w:r w:rsidRPr="0007018D">
              <w:t xml:space="preserve"> </w:t>
            </w:r>
            <w:proofErr w:type="spellStart"/>
            <w:r w:rsidRPr="0007018D">
              <w:t>рахунок</w:t>
            </w:r>
            <w:proofErr w:type="spellEnd"/>
            <w:r w:rsidRPr="0007018D">
              <w:t xml:space="preserve"> в </w:t>
            </w:r>
            <w:proofErr w:type="spellStart"/>
            <w:r w:rsidRPr="0007018D">
              <w:t>цінних</w:t>
            </w:r>
            <w:proofErr w:type="spellEnd"/>
            <w:r w:rsidRPr="0007018D">
              <w:t xml:space="preserve"> </w:t>
            </w:r>
            <w:proofErr w:type="spellStart"/>
            <w:r w:rsidRPr="0007018D">
              <w:t>паперах</w:t>
            </w:r>
            <w:proofErr w:type="spellEnd"/>
            <w:r w:rsidRPr="0007018D">
              <w:t xml:space="preserve"> такого </w:t>
            </w:r>
            <w:proofErr w:type="spellStart"/>
            <w:r w:rsidRPr="0007018D">
              <w:t>акціонера</w:t>
            </w:r>
            <w:proofErr w:type="spellEnd"/>
            <w:r w:rsidRPr="0007018D">
              <w:t xml:space="preserve">, на </w:t>
            </w:r>
            <w:proofErr w:type="spellStart"/>
            <w:r w:rsidRPr="0007018D">
              <w:t>якому</w:t>
            </w:r>
            <w:proofErr w:type="spellEnd"/>
            <w:r w:rsidRPr="0007018D">
              <w:t xml:space="preserve"> </w:t>
            </w:r>
            <w:proofErr w:type="spellStart"/>
            <w:r w:rsidRPr="0007018D">
              <w:t>обліковуються</w:t>
            </w:r>
            <w:proofErr w:type="spellEnd"/>
            <w:r w:rsidRPr="0007018D">
              <w:t xml:space="preserve"> </w:t>
            </w:r>
            <w:proofErr w:type="spellStart"/>
            <w:r w:rsidRPr="0007018D">
              <w:t>належні</w:t>
            </w:r>
            <w:proofErr w:type="spellEnd"/>
            <w:r w:rsidRPr="0007018D">
              <w:t xml:space="preserve"> </w:t>
            </w:r>
            <w:proofErr w:type="spellStart"/>
            <w:r w:rsidRPr="0007018D">
              <w:t>акціонеру</w:t>
            </w:r>
            <w:proofErr w:type="spellEnd"/>
            <w:r w:rsidRPr="0007018D">
              <w:t xml:space="preserve"> </w:t>
            </w:r>
            <w:proofErr w:type="spellStart"/>
            <w:r w:rsidRPr="0007018D">
              <w:t>акції</w:t>
            </w:r>
            <w:proofErr w:type="spellEnd"/>
            <w:r w:rsidRPr="0007018D">
              <w:t xml:space="preserve"> </w:t>
            </w:r>
            <w:proofErr w:type="spellStart"/>
            <w:r w:rsidRPr="0007018D">
              <w:t>товариства</w:t>
            </w:r>
            <w:proofErr w:type="spellEnd"/>
            <w:r w:rsidRPr="0007018D">
              <w:t xml:space="preserve">, (за </w:t>
            </w:r>
            <w:proofErr w:type="spellStart"/>
            <w:r w:rsidRPr="0007018D">
              <w:t>умови</w:t>
            </w:r>
            <w:proofErr w:type="spellEnd"/>
            <w:r w:rsidRPr="0007018D">
              <w:t xml:space="preserve"> </w:t>
            </w:r>
            <w:proofErr w:type="spellStart"/>
            <w:r w:rsidRPr="0007018D">
              <w:t>підписання</w:t>
            </w:r>
            <w:proofErr w:type="spellEnd"/>
            <w:r w:rsidRPr="0007018D">
              <w:t xml:space="preserve"> </w:t>
            </w:r>
            <w:proofErr w:type="spellStart"/>
            <w:r w:rsidRPr="0007018D">
              <w:t>бюлетеня</w:t>
            </w:r>
            <w:proofErr w:type="spellEnd"/>
            <w:r w:rsidRPr="0007018D">
              <w:t xml:space="preserve"> в </w:t>
            </w:r>
            <w:proofErr w:type="spellStart"/>
            <w:r w:rsidRPr="0007018D">
              <w:t>присутності</w:t>
            </w:r>
            <w:proofErr w:type="spellEnd"/>
            <w:r w:rsidRPr="0007018D">
              <w:t xml:space="preserve"> </w:t>
            </w:r>
            <w:proofErr w:type="spellStart"/>
            <w:r w:rsidRPr="0007018D">
              <w:t>уповноваженої</w:t>
            </w:r>
            <w:proofErr w:type="spellEnd"/>
            <w:r w:rsidRPr="0007018D">
              <w:t xml:space="preserve"> особи </w:t>
            </w:r>
            <w:proofErr w:type="spellStart"/>
            <w:r w:rsidRPr="0007018D">
              <w:t>депозитарної</w:t>
            </w:r>
            <w:proofErr w:type="spellEnd"/>
            <w:r w:rsidRPr="0007018D">
              <w:t xml:space="preserve"> установи). </w:t>
            </w:r>
            <w:proofErr w:type="spellStart"/>
            <w:r w:rsidRPr="0007018D">
              <w:t>Бюлетені</w:t>
            </w:r>
            <w:proofErr w:type="spellEnd"/>
            <w:r w:rsidRPr="0007018D">
              <w:t xml:space="preserve"> для </w:t>
            </w:r>
            <w:proofErr w:type="spellStart"/>
            <w:r w:rsidRPr="0007018D">
              <w:t>голосування</w:t>
            </w:r>
            <w:proofErr w:type="spellEnd"/>
            <w:r w:rsidRPr="0007018D">
              <w:t xml:space="preserve">, </w:t>
            </w:r>
            <w:proofErr w:type="spellStart"/>
            <w:r w:rsidRPr="0007018D">
              <w:t>подані</w:t>
            </w:r>
            <w:proofErr w:type="spellEnd"/>
            <w:r w:rsidRPr="0007018D">
              <w:t xml:space="preserve"> в </w:t>
            </w:r>
            <w:proofErr w:type="spellStart"/>
            <w:r w:rsidRPr="0007018D">
              <w:t>паперовій</w:t>
            </w:r>
            <w:proofErr w:type="spellEnd"/>
            <w:r w:rsidRPr="0007018D">
              <w:t xml:space="preserve"> </w:t>
            </w:r>
            <w:proofErr w:type="spellStart"/>
            <w:r w:rsidRPr="0007018D">
              <w:t>формі</w:t>
            </w:r>
            <w:proofErr w:type="spellEnd"/>
            <w:r w:rsidRPr="0007018D">
              <w:t xml:space="preserve">, </w:t>
            </w:r>
            <w:proofErr w:type="spellStart"/>
            <w:r w:rsidRPr="0007018D">
              <w:t>які</w:t>
            </w:r>
            <w:proofErr w:type="spellEnd"/>
            <w:r w:rsidRPr="0007018D">
              <w:t xml:space="preserve"> не </w:t>
            </w:r>
            <w:proofErr w:type="spellStart"/>
            <w:r w:rsidRPr="0007018D">
              <w:t>засвідчені</w:t>
            </w:r>
            <w:proofErr w:type="spellEnd"/>
            <w:r w:rsidRPr="0007018D">
              <w:t xml:space="preserve"> </w:t>
            </w:r>
            <w:proofErr w:type="spellStart"/>
            <w:r w:rsidRPr="0007018D">
              <w:t>підписом</w:t>
            </w:r>
            <w:proofErr w:type="spellEnd"/>
            <w:r w:rsidRPr="0007018D">
              <w:t xml:space="preserve"> </w:t>
            </w:r>
            <w:proofErr w:type="spellStart"/>
            <w:r w:rsidRPr="0007018D">
              <w:t>акціонера</w:t>
            </w:r>
            <w:proofErr w:type="spellEnd"/>
            <w:r w:rsidRPr="0007018D">
              <w:t xml:space="preserve"> (</w:t>
            </w:r>
            <w:proofErr w:type="spellStart"/>
            <w:r w:rsidRPr="0007018D">
              <w:t>його</w:t>
            </w:r>
            <w:proofErr w:type="spellEnd"/>
            <w:r w:rsidRPr="0007018D">
              <w:t xml:space="preserve"> </w:t>
            </w:r>
            <w:proofErr w:type="spellStart"/>
            <w:r w:rsidRPr="0007018D">
              <w:t>представника</w:t>
            </w:r>
            <w:proofErr w:type="spellEnd"/>
            <w:r w:rsidRPr="0007018D">
              <w:t xml:space="preserve">), та </w:t>
            </w:r>
            <w:proofErr w:type="spellStart"/>
            <w:r w:rsidRPr="0007018D">
              <w:t>бюлетені</w:t>
            </w:r>
            <w:proofErr w:type="spellEnd"/>
            <w:r w:rsidRPr="0007018D">
              <w:t xml:space="preserve">, </w:t>
            </w:r>
            <w:proofErr w:type="spellStart"/>
            <w:r w:rsidRPr="0007018D">
              <w:t>засвідчені</w:t>
            </w:r>
            <w:proofErr w:type="spellEnd"/>
            <w:r w:rsidRPr="0007018D">
              <w:t xml:space="preserve"> </w:t>
            </w:r>
            <w:proofErr w:type="spellStart"/>
            <w:r w:rsidRPr="0007018D">
              <w:t>підписом</w:t>
            </w:r>
            <w:proofErr w:type="spellEnd"/>
            <w:r w:rsidRPr="0007018D">
              <w:t xml:space="preserve"> особи, яка не </w:t>
            </w:r>
            <w:proofErr w:type="spellStart"/>
            <w:r w:rsidRPr="0007018D">
              <w:t>вказана</w:t>
            </w:r>
            <w:proofErr w:type="spellEnd"/>
            <w:r w:rsidRPr="0007018D">
              <w:t xml:space="preserve"> у </w:t>
            </w:r>
            <w:proofErr w:type="spellStart"/>
            <w:r w:rsidRPr="0007018D">
              <w:t>бюлетені</w:t>
            </w:r>
            <w:proofErr w:type="spellEnd"/>
            <w:r w:rsidRPr="0007018D">
              <w:t xml:space="preserve"> </w:t>
            </w:r>
            <w:proofErr w:type="spellStart"/>
            <w:r w:rsidRPr="0007018D">
              <w:t>відповідно</w:t>
            </w:r>
            <w:proofErr w:type="spellEnd"/>
            <w:r w:rsidRPr="0007018D">
              <w:t xml:space="preserve"> до </w:t>
            </w:r>
            <w:proofErr w:type="spellStart"/>
            <w:r w:rsidRPr="0007018D">
              <w:t>вимог</w:t>
            </w:r>
            <w:proofErr w:type="spellEnd"/>
            <w:r w:rsidRPr="0007018D">
              <w:t xml:space="preserve"> Порядку, не </w:t>
            </w:r>
            <w:proofErr w:type="spellStart"/>
            <w:r w:rsidRPr="0007018D">
              <w:t>приймаються</w:t>
            </w:r>
            <w:proofErr w:type="spellEnd"/>
            <w:r w:rsidRPr="0007018D">
              <w:t xml:space="preserve"> депозитарною </w:t>
            </w:r>
            <w:proofErr w:type="spellStart"/>
            <w:r w:rsidRPr="0007018D">
              <w:t>установою</w:t>
            </w:r>
            <w:proofErr w:type="spellEnd"/>
            <w:r w:rsidRPr="0007018D">
              <w:t xml:space="preserve"> для </w:t>
            </w:r>
            <w:proofErr w:type="spellStart"/>
            <w:r w:rsidRPr="0007018D">
              <w:t>подальшого</w:t>
            </w:r>
            <w:proofErr w:type="spellEnd"/>
            <w:r w:rsidRPr="0007018D">
              <w:t xml:space="preserve"> </w:t>
            </w:r>
            <w:proofErr w:type="spellStart"/>
            <w:r w:rsidRPr="0007018D">
              <w:t>опрацювання</w:t>
            </w:r>
            <w:proofErr w:type="spellEnd"/>
            <w:r w:rsidRPr="0007018D">
              <w:t xml:space="preserve">. </w:t>
            </w:r>
          </w:p>
          <w:p w:rsidR="00631685" w:rsidRPr="0007018D" w:rsidRDefault="00631685" w:rsidP="008136A5">
            <w:pPr>
              <w:widowControl w:val="0"/>
              <w:autoSpaceDE w:val="0"/>
              <w:autoSpaceDN w:val="0"/>
              <w:adjustRightInd w:val="0"/>
            </w:pP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lastRenderedPageBreak/>
              <w:t xml:space="preserve">Номер та дата </w:t>
            </w:r>
            <w:proofErr w:type="spellStart"/>
            <w:r w:rsidRPr="0007018D">
              <w:t>рішення</w:t>
            </w:r>
            <w:proofErr w:type="spellEnd"/>
            <w:r w:rsidRPr="0007018D">
              <w:t xml:space="preserve"> ради (</w:t>
            </w:r>
            <w:proofErr w:type="spellStart"/>
            <w:r w:rsidRPr="0007018D">
              <w:t>виконавчого</w:t>
            </w:r>
            <w:proofErr w:type="spellEnd"/>
            <w:r w:rsidRPr="0007018D">
              <w:t xml:space="preserve"> органу, </w:t>
            </w:r>
            <w:proofErr w:type="spellStart"/>
            <w:r w:rsidRPr="0007018D">
              <w:t>якщо</w:t>
            </w:r>
            <w:proofErr w:type="spellEnd"/>
            <w:r w:rsidRPr="0007018D">
              <w:t xml:space="preserve"> </w:t>
            </w:r>
            <w:proofErr w:type="spellStart"/>
            <w:r w:rsidRPr="0007018D">
              <w:t>створення</w:t>
            </w:r>
            <w:proofErr w:type="spellEnd"/>
            <w:r w:rsidRPr="0007018D">
              <w:t xml:space="preserve"> ради не </w:t>
            </w:r>
            <w:proofErr w:type="spellStart"/>
            <w:r w:rsidRPr="0007018D">
              <w:t>передбачено</w:t>
            </w:r>
            <w:proofErr w:type="spellEnd"/>
            <w:r w:rsidRPr="0007018D">
              <w:t xml:space="preserve">) </w:t>
            </w:r>
            <w:proofErr w:type="spellStart"/>
            <w:r w:rsidRPr="0007018D">
              <w:t>акціонерного</w:t>
            </w:r>
            <w:proofErr w:type="spellEnd"/>
            <w:r w:rsidRPr="0007018D">
              <w:t xml:space="preserve"> </w:t>
            </w:r>
            <w:proofErr w:type="spellStart"/>
            <w:r w:rsidRPr="0007018D">
              <w:t>товариства</w:t>
            </w:r>
            <w:proofErr w:type="spellEnd"/>
            <w:r w:rsidRPr="0007018D">
              <w:t xml:space="preserve"> про </w:t>
            </w:r>
            <w:proofErr w:type="spellStart"/>
            <w:r w:rsidRPr="0007018D">
              <w:t>затвердження</w:t>
            </w:r>
            <w:proofErr w:type="spellEnd"/>
            <w:r w:rsidRPr="0007018D">
              <w:t xml:space="preserve"> </w:t>
            </w:r>
            <w:proofErr w:type="spellStart"/>
            <w:r w:rsidRPr="0007018D">
              <w:t>повідомлення</w:t>
            </w:r>
            <w:proofErr w:type="spellEnd"/>
          </w:p>
        </w:tc>
        <w:tc>
          <w:tcPr>
            <w:tcW w:w="6465" w:type="dxa"/>
            <w:tcBorders>
              <w:top w:val="single" w:sz="6" w:space="0" w:color="auto"/>
              <w:left w:val="single" w:sz="6" w:space="0" w:color="auto"/>
              <w:bottom w:val="single" w:sz="6" w:space="0" w:color="auto"/>
            </w:tcBorders>
            <w:vAlign w:val="center"/>
          </w:tcPr>
          <w:p w:rsidR="00631685" w:rsidRPr="00654BAE" w:rsidRDefault="00631685" w:rsidP="008136A5">
            <w:pPr>
              <w:widowControl w:val="0"/>
              <w:autoSpaceDE w:val="0"/>
              <w:autoSpaceDN w:val="0"/>
              <w:adjustRightInd w:val="0"/>
              <w:rPr>
                <w:lang w:val="uk-UA"/>
              </w:rPr>
            </w:pPr>
          </w:p>
        </w:tc>
      </w:tr>
      <w:tr w:rsidR="00631685" w:rsidRPr="0007018D" w:rsidTr="008136A5">
        <w:trPr>
          <w:trHeight w:val="300"/>
        </w:trPr>
        <w:tc>
          <w:tcPr>
            <w:tcW w:w="4000" w:type="dxa"/>
            <w:tcBorders>
              <w:top w:val="single" w:sz="6" w:space="0" w:color="auto"/>
              <w:bottom w:val="single" w:sz="6" w:space="0" w:color="auto"/>
              <w:right w:val="single" w:sz="6" w:space="0" w:color="auto"/>
            </w:tcBorders>
            <w:vAlign w:val="center"/>
          </w:tcPr>
          <w:p w:rsidR="00631685" w:rsidRPr="0007018D" w:rsidRDefault="00631685" w:rsidP="008136A5">
            <w:pPr>
              <w:widowControl w:val="0"/>
              <w:autoSpaceDE w:val="0"/>
              <w:autoSpaceDN w:val="0"/>
              <w:adjustRightInd w:val="0"/>
            </w:pPr>
            <w:r w:rsidRPr="0007018D">
              <w:t xml:space="preserve">Дата </w:t>
            </w:r>
            <w:proofErr w:type="spellStart"/>
            <w:r w:rsidRPr="0007018D">
              <w:t>складання</w:t>
            </w:r>
            <w:proofErr w:type="spellEnd"/>
            <w:r w:rsidRPr="0007018D">
              <w:t xml:space="preserve"> </w:t>
            </w:r>
            <w:proofErr w:type="spellStart"/>
            <w:r w:rsidRPr="0007018D">
              <w:t>повідомлення</w:t>
            </w:r>
            <w:proofErr w:type="spellEnd"/>
          </w:p>
        </w:tc>
        <w:tc>
          <w:tcPr>
            <w:tcW w:w="6465" w:type="dxa"/>
            <w:tcBorders>
              <w:top w:val="single" w:sz="6" w:space="0" w:color="auto"/>
              <w:left w:val="single" w:sz="6" w:space="0" w:color="auto"/>
              <w:bottom w:val="single" w:sz="6" w:space="0" w:color="auto"/>
            </w:tcBorders>
            <w:vAlign w:val="center"/>
          </w:tcPr>
          <w:p w:rsidR="00631685" w:rsidRPr="00BB66AB" w:rsidRDefault="00631685" w:rsidP="008136A5">
            <w:pPr>
              <w:widowControl w:val="0"/>
              <w:autoSpaceDE w:val="0"/>
              <w:autoSpaceDN w:val="0"/>
              <w:adjustRightInd w:val="0"/>
              <w:rPr>
                <w:lang w:val="uk-UA"/>
              </w:rPr>
            </w:pPr>
            <w:r>
              <w:rPr>
                <w:lang w:val="uk-UA"/>
              </w:rPr>
              <w:t>20.01.</w:t>
            </w:r>
            <w:r w:rsidRPr="0007018D">
              <w:t>202</w:t>
            </w:r>
            <w:r>
              <w:rPr>
                <w:lang w:val="uk-UA"/>
              </w:rPr>
              <w:t>5р.</w:t>
            </w:r>
          </w:p>
        </w:tc>
      </w:tr>
    </w:tbl>
    <w:p w:rsidR="00631685" w:rsidRDefault="00631685" w:rsidP="00631685">
      <w:pPr>
        <w:rPr>
          <w:lang w:val="uk-UA"/>
        </w:rPr>
      </w:pPr>
    </w:p>
    <w:p w:rsidR="00631685" w:rsidRDefault="00631685" w:rsidP="00631685">
      <w:pPr>
        <w:rPr>
          <w:b/>
          <w:lang w:val="uk-UA"/>
        </w:rPr>
      </w:pPr>
    </w:p>
    <w:p w:rsidR="00631685" w:rsidRPr="00C40BEB" w:rsidRDefault="00631685" w:rsidP="00631685">
      <w:pPr>
        <w:rPr>
          <w:lang w:val="uk-UA"/>
        </w:rPr>
      </w:pPr>
      <w:proofErr w:type="spellStart"/>
      <w:r w:rsidRPr="00C40BEB">
        <w:rPr>
          <w:b/>
        </w:rPr>
        <w:t>Наглядова</w:t>
      </w:r>
      <w:proofErr w:type="spellEnd"/>
      <w:r w:rsidRPr="00C40BEB">
        <w:rPr>
          <w:b/>
        </w:rPr>
        <w:t xml:space="preserve"> рада АТ «КОВЕЛЬНАФТОПРОДУКТ»</w:t>
      </w:r>
    </w:p>
    <w:sectPr w:rsidR="00631685" w:rsidRPr="00C40BEB" w:rsidSect="00631685">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84"/>
        </w:tabs>
        <w:ind w:left="284" w:firstLine="0"/>
      </w:p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lvl>
    <w:lvl w:ilvl="3">
      <w:start w:val="1"/>
      <w:numFmt w:val="none"/>
      <w:suff w:val="nothing"/>
      <w:lvlText w:val=""/>
      <w:lvlJc w:val="left"/>
      <w:pPr>
        <w:tabs>
          <w:tab w:val="num" w:pos="284"/>
        </w:tabs>
        <w:ind w:left="284" w:firstLine="0"/>
      </w:p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nsid w:val="62076FE4"/>
    <w:multiLevelType w:val="multilevel"/>
    <w:tmpl w:val="AB50CF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68DC20B0"/>
    <w:multiLevelType w:val="hybridMultilevel"/>
    <w:tmpl w:val="41BC29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85"/>
    <w:rsid w:val="004456B7"/>
    <w:rsid w:val="005C2533"/>
    <w:rsid w:val="00631685"/>
    <w:rsid w:val="00783218"/>
    <w:rsid w:val="007958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85"/>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qFormat/>
    <w:rsid w:val="00631685"/>
    <w:pPr>
      <w:keepNext/>
      <w:numPr>
        <w:ilvl w:val="1"/>
        <w:numId w:val="1"/>
      </w:numPr>
      <w:ind w:left="435"/>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1685"/>
    <w:rPr>
      <w:rFonts w:ascii="Times New Roman" w:eastAsia="Times New Roman" w:hAnsi="Times New Roman" w:cs="Times New Roman"/>
      <w:b/>
      <w:sz w:val="24"/>
      <w:szCs w:val="20"/>
      <w:lang w:val="ru-RU" w:eastAsia="ar-SA"/>
    </w:rPr>
  </w:style>
  <w:style w:type="paragraph" w:styleId="a3">
    <w:name w:val="Body Text"/>
    <w:basedOn w:val="a"/>
    <w:link w:val="a4"/>
    <w:rsid w:val="00631685"/>
    <w:pPr>
      <w:overflowPunct w:val="0"/>
      <w:autoSpaceDE w:val="0"/>
      <w:jc w:val="both"/>
      <w:textAlignment w:val="baseline"/>
    </w:pPr>
    <w:rPr>
      <w:sz w:val="24"/>
      <w:lang w:val="uk-UA"/>
    </w:rPr>
  </w:style>
  <w:style w:type="character" w:customStyle="1" w:styleId="a4">
    <w:name w:val="Основной текст Знак"/>
    <w:basedOn w:val="a0"/>
    <w:link w:val="a3"/>
    <w:rsid w:val="00631685"/>
    <w:rPr>
      <w:rFonts w:ascii="Times New Roman" w:eastAsia="Times New Roman" w:hAnsi="Times New Roman" w:cs="Times New Roman"/>
      <w:sz w:val="24"/>
      <w:szCs w:val="20"/>
      <w:lang w:eastAsia="ar-SA"/>
    </w:rPr>
  </w:style>
  <w:style w:type="paragraph" w:styleId="a5">
    <w:name w:val="List Paragraph"/>
    <w:aliases w:val="En tête 1,Γράφημα,Citation List,본문(내용),List Paragraph (numbered (a)),List Paragraph"/>
    <w:basedOn w:val="a"/>
    <w:link w:val="a6"/>
    <w:uiPriority w:val="34"/>
    <w:qFormat/>
    <w:rsid w:val="00631685"/>
    <w:pPr>
      <w:suppressAutoHyphens w:val="0"/>
      <w:ind w:left="720"/>
      <w:contextualSpacing/>
    </w:pPr>
    <w:rPr>
      <w:sz w:val="24"/>
      <w:szCs w:val="24"/>
      <w:lang w:eastAsia="ru-RU"/>
    </w:rPr>
  </w:style>
  <w:style w:type="character" w:styleId="a7">
    <w:name w:val="Hyperlink"/>
    <w:uiPriority w:val="99"/>
    <w:unhideWhenUsed/>
    <w:rsid w:val="00631685"/>
    <w:rPr>
      <w:color w:val="0000FF"/>
      <w:u w:val="single"/>
    </w:rPr>
  </w:style>
  <w:style w:type="character" w:customStyle="1" w:styleId="a6">
    <w:name w:val="Абзац списка Знак"/>
    <w:aliases w:val="En tête 1 Знак,Γράφημα Знак,Citation List Знак,본문(내용) Знак,List Paragraph (numbered (a)) Знак,List Paragraph Знак"/>
    <w:link w:val="a5"/>
    <w:uiPriority w:val="34"/>
    <w:qFormat/>
    <w:locked/>
    <w:rsid w:val="00631685"/>
    <w:rPr>
      <w:rFonts w:ascii="Times New Roman" w:eastAsia="Times New Roman" w:hAnsi="Times New Roman" w:cs="Times New Roman"/>
      <w:sz w:val="24"/>
      <w:szCs w:val="24"/>
      <w:lang w:val="ru-RU" w:eastAsia="ru-RU"/>
    </w:rPr>
  </w:style>
  <w:style w:type="paragraph" w:customStyle="1" w:styleId="rvps2">
    <w:name w:val="rvps2"/>
    <w:basedOn w:val="a"/>
    <w:rsid w:val="00631685"/>
    <w:pPr>
      <w:suppressAutoHyphens w:val="0"/>
      <w:spacing w:before="100" w:beforeAutospacing="1" w:after="100" w:afterAutospacing="1"/>
    </w:pPr>
    <w:rPr>
      <w:sz w:val="24"/>
      <w:szCs w:val="24"/>
      <w:lang w:val="uk-UA" w:eastAsia="uk-UA"/>
    </w:rPr>
  </w:style>
  <w:style w:type="paragraph" w:customStyle="1" w:styleId="Default">
    <w:name w:val="Default"/>
    <w:rsid w:val="00631685"/>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85"/>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qFormat/>
    <w:rsid w:val="00631685"/>
    <w:pPr>
      <w:keepNext/>
      <w:numPr>
        <w:ilvl w:val="1"/>
        <w:numId w:val="1"/>
      </w:numPr>
      <w:ind w:left="435"/>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1685"/>
    <w:rPr>
      <w:rFonts w:ascii="Times New Roman" w:eastAsia="Times New Roman" w:hAnsi="Times New Roman" w:cs="Times New Roman"/>
      <w:b/>
      <w:sz w:val="24"/>
      <w:szCs w:val="20"/>
      <w:lang w:val="ru-RU" w:eastAsia="ar-SA"/>
    </w:rPr>
  </w:style>
  <w:style w:type="paragraph" w:styleId="a3">
    <w:name w:val="Body Text"/>
    <w:basedOn w:val="a"/>
    <w:link w:val="a4"/>
    <w:rsid w:val="00631685"/>
    <w:pPr>
      <w:overflowPunct w:val="0"/>
      <w:autoSpaceDE w:val="0"/>
      <w:jc w:val="both"/>
      <w:textAlignment w:val="baseline"/>
    </w:pPr>
    <w:rPr>
      <w:sz w:val="24"/>
      <w:lang w:val="uk-UA"/>
    </w:rPr>
  </w:style>
  <w:style w:type="character" w:customStyle="1" w:styleId="a4">
    <w:name w:val="Основной текст Знак"/>
    <w:basedOn w:val="a0"/>
    <w:link w:val="a3"/>
    <w:rsid w:val="00631685"/>
    <w:rPr>
      <w:rFonts w:ascii="Times New Roman" w:eastAsia="Times New Roman" w:hAnsi="Times New Roman" w:cs="Times New Roman"/>
      <w:sz w:val="24"/>
      <w:szCs w:val="20"/>
      <w:lang w:eastAsia="ar-SA"/>
    </w:rPr>
  </w:style>
  <w:style w:type="paragraph" w:styleId="a5">
    <w:name w:val="List Paragraph"/>
    <w:aliases w:val="En tête 1,Γράφημα,Citation List,본문(내용),List Paragraph (numbered (a)),List Paragraph"/>
    <w:basedOn w:val="a"/>
    <w:link w:val="a6"/>
    <w:uiPriority w:val="34"/>
    <w:qFormat/>
    <w:rsid w:val="00631685"/>
    <w:pPr>
      <w:suppressAutoHyphens w:val="0"/>
      <w:ind w:left="720"/>
      <w:contextualSpacing/>
    </w:pPr>
    <w:rPr>
      <w:sz w:val="24"/>
      <w:szCs w:val="24"/>
      <w:lang w:eastAsia="ru-RU"/>
    </w:rPr>
  </w:style>
  <w:style w:type="character" w:styleId="a7">
    <w:name w:val="Hyperlink"/>
    <w:uiPriority w:val="99"/>
    <w:unhideWhenUsed/>
    <w:rsid w:val="00631685"/>
    <w:rPr>
      <w:color w:val="0000FF"/>
      <w:u w:val="single"/>
    </w:rPr>
  </w:style>
  <w:style w:type="character" w:customStyle="1" w:styleId="a6">
    <w:name w:val="Абзац списка Знак"/>
    <w:aliases w:val="En tête 1 Знак,Γράφημα Знак,Citation List Знак,본문(내용) Знак,List Paragraph (numbered (a)) Знак,List Paragraph Знак"/>
    <w:link w:val="a5"/>
    <w:uiPriority w:val="34"/>
    <w:qFormat/>
    <w:locked/>
    <w:rsid w:val="00631685"/>
    <w:rPr>
      <w:rFonts w:ascii="Times New Roman" w:eastAsia="Times New Roman" w:hAnsi="Times New Roman" w:cs="Times New Roman"/>
      <w:sz w:val="24"/>
      <w:szCs w:val="24"/>
      <w:lang w:val="ru-RU" w:eastAsia="ru-RU"/>
    </w:rPr>
  </w:style>
  <w:style w:type="paragraph" w:customStyle="1" w:styleId="rvps2">
    <w:name w:val="rvps2"/>
    <w:basedOn w:val="a"/>
    <w:rsid w:val="00631685"/>
    <w:pPr>
      <w:suppressAutoHyphens w:val="0"/>
      <w:spacing w:before="100" w:beforeAutospacing="1" w:after="100" w:afterAutospacing="1"/>
    </w:pPr>
    <w:rPr>
      <w:sz w:val="24"/>
      <w:szCs w:val="24"/>
      <w:lang w:val="uk-UA" w:eastAsia="uk-UA"/>
    </w:rPr>
  </w:style>
  <w:style w:type="paragraph" w:customStyle="1" w:styleId="Default">
    <w:name w:val="Default"/>
    <w:rsid w:val="00631685"/>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elnp@ukr.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ovelnp@ukr.net" TargetMode="External"/><Relationship Id="rId12" Type="http://schemas.openxmlformats.org/officeDocument/2006/relationships/hyperlink" Target="http://knp.volyn.u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p.volyn.ua/?info" TargetMode="External"/><Relationship Id="rId11" Type="http://schemas.openxmlformats.org/officeDocument/2006/relationships/hyperlink" Target="http://knp.volyn.ua/?info" TargetMode="External"/><Relationship Id="rId5" Type="http://schemas.openxmlformats.org/officeDocument/2006/relationships/webSettings" Target="webSettings.xml"/><Relationship Id="rId10" Type="http://schemas.openxmlformats.org/officeDocument/2006/relationships/hyperlink" Target="mailto:kovelnp@ukr.net" TargetMode="External"/><Relationship Id="rId4" Type="http://schemas.openxmlformats.org/officeDocument/2006/relationships/settings" Target="settings.xml"/><Relationship Id="rId9" Type="http://schemas.openxmlformats.org/officeDocument/2006/relationships/hyperlink" Target="mailto:kovelnp@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15853</Words>
  <Characters>9037</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1</cp:revision>
  <dcterms:created xsi:type="dcterms:W3CDTF">2025-01-20T10:32:00Z</dcterms:created>
  <dcterms:modified xsi:type="dcterms:W3CDTF">2025-01-20T10:34:00Z</dcterms:modified>
</cp:coreProperties>
</file>