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" w:type="dxa"/>
        <w:tblLook w:val="01E0" w:firstRow="1" w:lastRow="1" w:firstColumn="1" w:lastColumn="1" w:noHBand="0" w:noVBand="0"/>
      </w:tblPr>
      <w:tblGrid>
        <w:gridCol w:w="4932"/>
        <w:gridCol w:w="5489"/>
      </w:tblGrid>
      <w:tr w:rsidR="00521A67" w:rsidRPr="008310DC" w:rsidTr="009A179C">
        <w:tc>
          <w:tcPr>
            <w:tcW w:w="10421" w:type="dxa"/>
            <w:gridSpan w:val="2"/>
            <w:shd w:val="clear" w:color="auto" w:fill="auto"/>
          </w:tcPr>
          <w:p w:rsidR="00521A67" w:rsidRPr="008310DC" w:rsidRDefault="00521A67" w:rsidP="009A179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310DC">
              <w:rPr>
                <w:b/>
                <w:bCs/>
                <w:sz w:val="22"/>
                <w:szCs w:val="22"/>
                <w:lang w:val="uk-UA"/>
              </w:rPr>
              <w:t>БЮЛЕТЕНЬ</w:t>
            </w:r>
          </w:p>
          <w:p w:rsidR="00521A67" w:rsidRPr="008310DC" w:rsidRDefault="00521A67" w:rsidP="009A179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310DC">
              <w:rPr>
                <w:bCs/>
                <w:sz w:val="22"/>
                <w:szCs w:val="22"/>
                <w:lang w:val="uk-UA"/>
              </w:rPr>
              <w:t>для голосування (</w:t>
            </w:r>
            <w:r w:rsidRPr="008310DC">
              <w:rPr>
                <w:sz w:val="22"/>
                <w:szCs w:val="22"/>
                <w:lang w:val="uk-UA"/>
              </w:rPr>
              <w:t>щодо всіх питань порядку денного)</w:t>
            </w:r>
          </w:p>
          <w:p w:rsidR="00521A67" w:rsidRDefault="00521A67" w:rsidP="009A179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310DC">
              <w:rPr>
                <w:bCs/>
                <w:sz w:val="22"/>
                <w:szCs w:val="22"/>
                <w:lang w:val="uk-UA"/>
              </w:rPr>
              <w:t>на дистанційних річних Загальних зборах акціонерів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</w:p>
          <w:p w:rsidR="00521A67" w:rsidRPr="008310DC" w:rsidRDefault="00521A67" w:rsidP="009A179C">
            <w:pPr>
              <w:jc w:val="center"/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акціонерного товариства «</w:t>
            </w:r>
            <w:r>
              <w:rPr>
                <w:sz w:val="22"/>
                <w:szCs w:val="22"/>
                <w:lang w:val="uk-UA"/>
              </w:rPr>
              <w:t>КОВЕЛЬ</w:t>
            </w:r>
            <w:r w:rsidRPr="008310DC">
              <w:rPr>
                <w:sz w:val="22"/>
                <w:szCs w:val="22"/>
                <w:lang w:val="uk-UA"/>
              </w:rPr>
              <w:t>НАФТОПРОДУКТ»</w:t>
            </w:r>
          </w:p>
        </w:tc>
      </w:tr>
      <w:tr w:rsidR="00521A67" w:rsidRPr="008310DC" w:rsidTr="009A179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rPr>
                <w:b/>
                <w:bCs/>
                <w:sz w:val="22"/>
                <w:szCs w:val="22"/>
                <w:lang w:val="uk-UA"/>
              </w:rPr>
            </w:pPr>
            <w:r w:rsidRPr="008310DC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П</w:t>
            </w:r>
            <w:r w:rsidRPr="008310DC">
              <w:rPr>
                <w:sz w:val="22"/>
                <w:szCs w:val="22"/>
                <w:lang w:val="uk-UA"/>
              </w:rPr>
              <w:t>овне найменування акціонерного товариства та і</w:t>
            </w:r>
            <w:proofErr w:type="spellStart"/>
            <w:r w:rsidRPr="008310DC">
              <w:rPr>
                <w:sz w:val="22"/>
                <w:szCs w:val="22"/>
              </w:rPr>
              <w:t>дентиф</w:t>
            </w:r>
            <w:proofErr w:type="spellEnd"/>
            <w:r w:rsidRPr="008310DC"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8310DC">
              <w:rPr>
                <w:sz w:val="22"/>
                <w:szCs w:val="22"/>
              </w:rPr>
              <w:t>кац</w:t>
            </w:r>
            <w:proofErr w:type="spellEnd"/>
            <w:r w:rsidRPr="008310DC"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8310DC">
              <w:rPr>
                <w:sz w:val="22"/>
                <w:szCs w:val="22"/>
              </w:rPr>
              <w:t>йний</w:t>
            </w:r>
            <w:proofErr w:type="spellEnd"/>
            <w:r w:rsidRPr="008310DC">
              <w:rPr>
                <w:sz w:val="22"/>
                <w:szCs w:val="22"/>
              </w:rPr>
              <w:t xml:space="preserve"> </w:t>
            </w:r>
            <w:r w:rsidRPr="008310DC">
              <w:rPr>
                <w:sz w:val="22"/>
                <w:szCs w:val="22"/>
                <w:lang w:val="uk-UA"/>
              </w:rPr>
              <w:t xml:space="preserve">код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A67" w:rsidRPr="00904A47" w:rsidRDefault="00521A67" w:rsidP="009A179C">
            <w:pPr>
              <w:ind w:right="-1"/>
              <w:rPr>
                <w:lang w:val="uk-UA"/>
              </w:rPr>
            </w:pPr>
            <w:r w:rsidRPr="00904A47">
              <w:t xml:space="preserve">АКЦІОНЕРНЕ ТОВАРИСТВО </w:t>
            </w:r>
            <w:r w:rsidRPr="00904A47">
              <w:rPr>
                <w:lang w:val="uk-UA"/>
              </w:rPr>
              <w:t>«КОВЕЛЬНАФТОПРОДУКТ»</w:t>
            </w:r>
            <w:r>
              <w:rPr>
                <w:lang w:val="uk-UA"/>
              </w:rPr>
              <w:t xml:space="preserve">, </w:t>
            </w:r>
            <w:r w:rsidRPr="00904A47">
              <w:t xml:space="preserve">03482531 </w:t>
            </w:r>
            <w:r w:rsidRPr="00904A47">
              <w:rPr>
                <w:lang w:val="uk-UA"/>
              </w:rPr>
              <w:t xml:space="preserve"> </w:t>
            </w:r>
          </w:p>
        </w:tc>
      </w:tr>
      <w:tr w:rsidR="00521A67" w:rsidRPr="008310DC" w:rsidTr="009A179C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Дата проведення загальних зборів:</w:t>
            </w:r>
          </w:p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A67" w:rsidRPr="005C139F" w:rsidRDefault="00521A67" w:rsidP="009A179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t xml:space="preserve"> </w:t>
            </w:r>
            <w:r>
              <w:rPr>
                <w:lang w:val="uk-UA"/>
              </w:rPr>
              <w:t xml:space="preserve">25.02.2025 </w:t>
            </w:r>
          </w:p>
        </w:tc>
      </w:tr>
      <w:tr w:rsidR="00521A67" w:rsidRPr="008310DC" w:rsidTr="009A179C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Д</w:t>
            </w:r>
            <w:proofErr w:type="spellStart"/>
            <w:r w:rsidRPr="008310DC">
              <w:rPr>
                <w:sz w:val="22"/>
                <w:szCs w:val="22"/>
              </w:rPr>
              <w:t>ат</w:t>
            </w:r>
            <w:proofErr w:type="spellEnd"/>
            <w:r w:rsidRPr="008310DC">
              <w:rPr>
                <w:sz w:val="22"/>
                <w:szCs w:val="22"/>
                <w:lang w:val="uk-UA"/>
              </w:rPr>
              <w:t>а</w:t>
            </w:r>
            <w:r w:rsidRPr="008310DC">
              <w:rPr>
                <w:sz w:val="22"/>
                <w:szCs w:val="22"/>
              </w:rPr>
              <w:t xml:space="preserve"> і час початку </w:t>
            </w:r>
            <w:proofErr w:type="spellStart"/>
            <w:r w:rsidRPr="008310DC">
              <w:rPr>
                <w:sz w:val="22"/>
                <w:szCs w:val="22"/>
              </w:rPr>
              <w:t>голосування</w:t>
            </w:r>
            <w:proofErr w:type="spellEnd"/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Pr="00771F35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</w:t>
            </w:r>
            <w:r w:rsidRPr="008310DC">
              <w:rPr>
                <w:sz w:val="22"/>
                <w:szCs w:val="22"/>
                <w:lang w:val="uk-UA"/>
              </w:rPr>
              <w:t>.202</w:t>
            </w:r>
            <w:r>
              <w:rPr>
                <w:sz w:val="22"/>
                <w:szCs w:val="22"/>
                <w:lang w:val="uk-UA"/>
              </w:rPr>
              <w:t>5</w:t>
            </w:r>
            <w:r w:rsidRPr="008310DC">
              <w:rPr>
                <w:sz w:val="22"/>
                <w:szCs w:val="22"/>
                <w:lang w:val="uk-UA"/>
              </w:rPr>
              <w:t xml:space="preserve"> об 11 годині 00 хвилин</w:t>
            </w:r>
          </w:p>
        </w:tc>
      </w:tr>
      <w:tr w:rsidR="00521A67" w:rsidRPr="008310DC" w:rsidTr="009A179C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Д</w:t>
            </w:r>
            <w:proofErr w:type="spellStart"/>
            <w:r w:rsidRPr="008310DC">
              <w:rPr>
                <w:sz w:val="22"/>
                <w:szCs w:val="22"/>
              </w:rPr>
              <w:t>ат</w:t>
            </w:r>
            <w:proofErr w:type="spellEnd"/>
            <w:r w:rsidRPr="008310DC">
              <w:rPr>
                <w:sz w:val="22"/>
                <w:szCs w:val="22"/>
                <w:lang w:val="uk-UA"/>
              </w:rPr>
              <w:t>а</w:t>
            </w:r>
            <w:r w:rsidRPr="008310DC">
              <w:rPr>
                <w:sz w:val="22"/>
                <w:szCs w:val="22"/>
              </w:rPr>
              <w:t xml:space="preserve"> і час </w:t>
            </w:r>
            <w:proofErr w:type="spellStart"/>
            <w:r w:rsidRPr="008310DC">
              <w:rPr>
                <w:sz w:val="22"/>
                <w:szCs w:val="22"/>
              </w:rPr>
              <w:t>завершення</w:t>
            </w:r>
            <w:proofErr w:type="spellEnd"/>
            <w:r w:rsidRPr="008310DC">
              <w:rPr>
                <w:sz w:val="22"/>
                <w:szCs w:val="22"/>
              </w:rPr>
              <w:t xml:space="preserve"> </w:t>
            </w:r>
            <w:proofErr w:type="spellStart"/>
            <w:r w:rsidRPr="008310DC">
              <w:rPr>
                <w:sz w:val="22"/>
                <w:szCs w:val="22"/>
              </w:rPr>
              <w:t>голосування</w:t>
            </w:r>
            <w:proofErr w:type="spellEnd"/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  <w:r w:rsidRPr="008310DC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</w:t>
            </w:r>
            <w:r w:rsidRPr="008310DC">
              <w:rPr>
                <w:sz w:val="22"/>
                <w:szCs w:val="22"/>
                <w:lang w:val="uk-UA"/>
              </w:rPr>
              <w:t>.202</w:t>
            </w:r>
            <w:r>
              <w:rPr>
                <w:sz w:val="22"/>
                <w:szCs w:val="22"/>
                <w:lang w:val="uk-UA"/>
              </w:rPr>
              <w:t>5</w:t>
            </w:r>
            <w:r w:rsidRPr="008310DC">
              <w:rPr>
                <w:sz w:val="22"/>
                <w:szCs w:val="22"/>
                <w:lang w:val="uk-UA"/>
              </w:rPr>
              <w:t xml:space="preserve"> о 18 годині 00 хвилин</w:t>
            </w:r>
          </w:p>
        </w:tc>
      </w:tr>
      <w:tr w:rsidR="00521A67" w:rsidRPr="008310DC" w:rsidTr="009A179C">
        <w:trPr>
          <w:trHeight w:val="506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 xml:space="preserve">Дата заповнення бюлетеня акціонером (представником акціонера):                                   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521A67" w:rsidRPr="008310DC" w:rsidTr="009A179C">
        <w:trPr>
          <w:trHeight w:val="56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Cs/>
                <w:color w:val="000000"/>
                <w:sz w:val="22"/>
                <w:szCs w:val="22"/>
                <w:lang w:val="uk-UA"/>
              </w:rPr>
              <w:t>Кількість голосів, що належать акціонеру: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  <w:p w:rsidR="00521A67" w:rsidRPr="008310DC" w:rsidRDefault="00521A67" w:rsidP="009A179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521A67" w:rsidRPr="008310DC" w:rsidTr="009A179C">
        <w:trPr>
          <w:trHeight w:val="295"/>
        </w:trPr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8310DC"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>Реквізити акціонера</w:t>
            </w:r>
          </w:p>
        </w:tc>
      </w:tr>
      <w:tr w:rsidR="00521A67" w:rsidRPr="008310DC" w:rsidTr="009A179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8310DC">
              <w:rPr>
                <w:bCs/>
                <w:color w:val="000000"/>
                <w:sz w:val="22"/>
                <w:szCs w:val="22"/>
                <w:lang w:val="uk-UA"/>
              </w:rPr>
              <w:t xml:space="preserve">П.І.Б./найменування акціонера </w:t>
            </w:r>
          </w:p>
          <w:p w:rsidR="00521A67" w:rsidRPr="008310DC" w:rsidRDefault="00521A67" w:rsidP="009A179C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</w:tc>
      </w:tr>
      <w:tr w:rsidR="00521A67" w:rsidRPr="008310DC" w:rsidTr="009A179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jc w:val="both"/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521A67" w:rsidRPr="008310DC" w:rsidRDefault="00521A67" w:rsidP="009A179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21A67" w:rsidRPr="008310DC" w:rsidRDefault="00521A67" w:rsidP="009A179C">
            <w:pPr>
              <w:jc w:val="both"/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521A67" w:rsidRPr="008310DC" w:rsidRDefault="00521A67" w:rsidP="009A179C">
            <w:pPr>
              <w:jc w:val="both"/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або</w:t>
            </w:r>
          </w:p>
          <w:p w:rsidR="00521A67" w:rsidRPr="008310DC" w:rsidRDefault="00521A67" w:rsidP="009A179C">
            <w:pPr>
              <w:jc w:val="both"/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 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521A67" w:rsidRPr="008310DC" w:rsidTr="009A179C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8310DC">
              <w:rPr>
                <w:b/>
                <w:sz w:val="22"/>
                <w:szCs w:val="22"/>
                <w:u w:val="single"/>
                <w:lang w:val="uk-UA"/>
              </w:rPr>
              <w:t xml:space="preserve">Реквізити представника акціонера (за наявності): </w:t>
            </w:r>
          </w:p>
        </w:tc>
      </w:tr>
      <w:tr w:rsidR="00521A67" w:rsidRPr="008310DC" w:rsidTr="009A179C">
        <w:trPr>
          <w:trHeight w:val="58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</w:p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П.І.Б.</w:t>
            </w:r>
            <w:r w:rsidRPr="008310DC">
              <w:rPr>
                <w:bCs/>
                <w:color w:val="000000"/>
                <w:sz w:val="22"/>
                <w:szCs w:val="22"/>
                <w:lang w:val="uk-UA"/>
              </w:rPr>
              <w:t xml:space="preserve"> /найменування</w:t>
            </w:r>
            <w:r w:rsidRPr="008310DC">
              <w:rPr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521A67" w:rsidRPr="008310DC" w:rsidTr="009A179C">
        <w:trPr>
          <w:trHeight w:val="69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</w:p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або</w:t>
            </w:r>
          </w:p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ідентифікаційний код юридичної особи (Код за ЄДРПОУ 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A67" w:rsidRPr="008310DC" w:rsidRDefault="00521A67" w:rsidP="009A179C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</w:tbl>
    <w:p w:rsidR="00521A67" w:rsidRPr="008310DC" w:rsidRDefault="00521A67" w:rsidP="00521A67">
      <w:pPr>
        <w:rPr>
          <w:bCs/>
          <w:i/>
          <w:iCs/>
          <w:color w:val="000000"/>
          <w:sz w:val="22"/>
          <w:szCs w:val="22"/>
          <w:lang w:val="uk-UA"/>
        </w:rPr>
      </w:pP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521A67" w:rsidRPr="008310DC" w:rsidTr="009A179C">
        <w:trPr>
          <w:trHeight w:val="298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21A67" w:rsidRPr="008310DC" w:rsidRDefault="00521A67" w:rsidP="009A179C">
            <w:pPr>
              <w:spacing w:line="240" w:lineRule="atLeast"/>
              <w:rPr>
                <w:sz w:val="22"/>
                <w:szCs w:val="22"/>
              </w:rPr>
            </w:pPr>
            <w:r w:rsidRPr="008310DC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Голосування з питань порядку денного:</w:t>
            </w:r>
          </w:p>
        </w:tc>
      </w:tr>
    </w:tbl>
    <w:p w:rsidR="00521A67" w:rsidRPr="008310DC" w:rsidRDefault="00521A67" w:rsidP="00521A67">
      <w:pPr>
        <w:rPr>
          <w:vanish/>
          <w:sz w:val="22"/>
          <w:szCs w:val="22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7038"/>
      </w:tblGrid>
      <w:tr w:rsidR="00521A67" w:rsidRPr="008310DC" w:rsidTr="009A179C">
        <w:tc>
          <w:tcPr>
            <w:tcW w:w="3762" w:type="dxa"/>
            <w:shd w:val="clear" w:color="auto" w:fill="auto"/>
          </w:tcPr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/>
                <w:sz w:val="22"/>
                <w:szCs w:val="22"/>
                <w:u w:val="single"/>
                <w:lang w:val="uk-UA"/>
              </w:rPr>
              <w:t>Питання № 1</w:t>
            </w:r>
            <w:r w:rsidRPr="008310DC">
              <w:rPr>
                <w:sz w:val="22"/>
                <w:szCs w:val="22"/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7038" w:type="dxa"/>
            <w:shd w:val="clear" w:color="auto" w:fill="auto"/>
          </w:tcPr>
          <w:p w:rsidR="00521A67" w:rsidRPr="009D6869" w:rsidRDefault="00521A67" w:rsidP="009A179C">
            <w:pPr>
              <w:pStyle w:val="a3"/>
              <w:tabs>
                <w:tab w:val="left" w:pos="426"/>
              </w:tabs>
              <w:rPr>
                <w:sz w:val="22"/>
                <w:szCs w:val="22"/>
                <w:lang w:val="ru-RU"/>
              </w:rPr>
            </w:pPr>
            <w:r w:rsidRPr="00904A47">
              <w:rPr>
                <w:sz w:val="20"/>
              </w:rPr>
              <w:t xml:space="preserve">Розгляд звіту Наглядової ради АТ «КОВЕЛЬНАФТОПРОДУКТ» за </w:t>
            </w:r>
            <w:proofErr w:type="spellStart"/>
            <w:r w:rsidRPr="00904A47">
              <w:rPr>
                <w:sz w:val="20"/>
              </w:rPr>
              <w:t>за</w:t>
            </w:r>
            <w:proofErr w:type="spellEnd"/>
            <w:r w:rsidRPr="00904A47">
              <w:rPr>
                <w:sz w:val="20"/>
              </w:rPr>
              <w:t xml:space="preserve"> 2023 та 2024 роки та прийняття рішення за наслідками його розгляду.</w:t>
            </w:r>
          </w:p>
        </w:tc>
      </w:tr>
      <w:tr w:rsidR="00521A67" w:rsidRPr="008310DC" w:rsidTr="009A179C">
        <w:tc>
          <w:tcPr>
            <w:tcW w:w="3762" w:type="dxa"/>
            <w:shd w:val="clear" w:color="auto" w:fill="auto"/>
          </w:tcPr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Проект рішення  з питання</w:t>
            </w:r>
            <w:r w:rsidRPr="008310DC">
              <w:rPr>
                <w:sz w:val="22"/>
                <w:szCs w:val="22"/>
                <w:lang w:val="uk-UA"/>
              </w:rPr>
              <w:t xml:space="preserve"> № 1 порядку денного Загальних зборів </w:t>
            </w:r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7038" w:type="dxa"/>
            <w:shd w:val="clear" w:color="auto" w:fill="auto"/>
          </w:tcPr>
          <w:p w:rsidR="00521A67" w:rsidRPr="009D6869" w:rsidRDefault="00521A67" w:rsidP="009A179C">
            <w:pPr>
              <w:pStyle w:val="a7"/>
              <w:spacing w:after="160" w:line="259" w:lineRule="auto"/>
              <w:ind w:left="0"/>
              <w:contextualSpacing w:val="0"/>
              <w:jc w:val="both"/>
              <w:rPr>
                <w:sz w:val="22"/>
                <w:szCs w:val="22"/>
                <w:lang w:val="uk-UA"/>
              </w:rPr>
            </w:pPr>
            <w:r w:rsidRPr="00904A47">
              <w:rPr>
                <w:sz w:val="20"/>
                <w:szCs w:val="20"/>
                <w:lang w:val="uk-UA"/>
              </w:rPr>
              <w:t>З</w:t>
            </w:r>
            <w:proofErr w:type="spellStart"/>
            <w:r w:rsidRPr="00904A47">
              <w:rPr>
                <w:bCs/>
                <w:sz w:val="20"/>
                <w:szCs w:val="20"/>
              </w:rPr>
              <w:t>атверд</w:t>
            </w:r>
            <w:r w:rsidRPr="00904A47">
              <w:rPr>
                <w:bCs/>
                <w:sz w:val="20"/>
                <w:szCs w:val="20"/>
                <w:lang w:val="uk-UA"/>
              </w:rPr>
              <w:t>ити</w:t>
            </w:r>
            <w:proofErr w:type="spellEnd"/>
            <w:r w:rsidRPr="00904A47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04A47">
              <w:rPr>
                <w:sz w:val="20"/>
                <w:szCs w:val="20"/>
              </w:rPr>
              <w:t>зві</w:t>
            </w:r>
            <w:proofErr w:type="spellEnd"/>
            <w:r w:rsidRPr="00904A47">
              <w:rPr>
                <w:sz w:val="20"/>
                <w:szCs w:val="20"/>
                <w:lang w:val="uk-UA"/>
              </w:rPr>
              <w:t>т</w:t>
            </w:r>
            <w:r w:rsidRPr="00904A47">
              <w:rPr>
                <w:sz w:val="20"/>
                <w:szCs w:val="20"/>
              </w:rPr>
              <w:t xml:space="preserve"> </w:t>
            </w:r>
            <w:proofErr w:type="spellStart"/>
            <w:r w:rsidRPr="00904A47">
              <w:rPr>
                <w:sz w:val="20"/>
                <w:szCs w:val="20"/>
              </w:rPr>
              <w:t>Наглядової</w:t>
            </w:r>
            <w:proofErr w:type="spellEnd"/>
            <w:r w:rsidRPr="00904A47">
              <w:rPr>
                <w:sz w:val="20"/>
                <w:szCs w:val="20"/>
              </w:rPr>
              <w:t xml:space="preserve"> ради АТ «КОВЕЛЬНАФТОПРОДУКТ» за 202</w:t>
            </w:r>
            <w:r w:rsidRPr="00904A47">
              <w:rPr>
                <w:sz w:val="20"/>
                <w:szCs w:val="20"/>
                <w:lang w:val="uk-UA"/>
              </w:rPr>
              <w:t>3</w:t>
            </w:r>
            <w:r w:rsidRPr="00904A47">
              <w:rPr>
                <w:sz w:val="20"/>
                <w:szCs w:val="20"/>
              </w:rPr>
              <w:t xml:space="preserve"> </w:t>
            </w:r>
            <w:r w:rsidRPr="00904A47">
              <w:rPr>
                <w:sz w:val="20"/>
              </w:rPr>
              <w:t>та 2024 роки</w:t>
            </w:r>
            <w:r w:rsidRPr="00904A47">
              <w:rPr>
                <w:sz w:val="20"/>
                <w:szCs w:val="20"/>
              </w:rPr>
              <w:t xml:space="preserve">. </w:t>
            </w:r>
            <w:proofErr w:type="spellStart"/>
            <w:r w:rsidRPr="00904A47">
              <w:rPr>
                <w:sz w:val="20"/>
                <w:szCs w:val="20"/>
              </w:rPr>
              <w:t>Визнати</w:t>
            </w:r>
            <w:proofErr w:type="spellEnd"/>
            <w:r w:rsidRPr="00904A47">
              <w:rPr>
                <w:sz w:val="20"/>
                <w:szCs w:val="20"/>
              </w:rPr>
              <w:t xml:space="preserve"> роботу </w:t>
            </w:r>
            <w:proofErr w:type="spellStart"/>
            <w:r w:rsidRPr="00904A47">
              <w:rPr>
                <w:sz w:val="20"/>
                <w:szCs w:val="20"/>
              </w:rPr>
              <w:t>Наглядової</w:t>
            </w:r>
            <w:proofErr w:type="spellEnd"/>
            <w:r w:rsidRPr="00904A47">
              <w:rPr>
                <w:sz w:val="20"/>
                <w:szCs w:val="20"/>
              </w:rPr>
              <w:t xml:space="preserve"> ради </w:t>
            </w:r>
            <w:proofErr w:type="spellStart"/>
            <w:r w:rsidRPr="00904A47">
              <w:rPr>
                <w:sz w:val="20"/>
                <w:szCs w:val="20"/>
              </w:rPr>
              <w:t>Товариства</w:t>
            </w:r>
            <w:proofErr w:type="spellEnd"/>
            <w:r w:rsidRPr="00904A47">
              <w:rPr>
                <w:sz w:val="20"/>
                <w:szCs w:val="20"/>
              </w:rPr>
              <w:t xml:space="preserve"> у 20</w:t>
            </w:r>
            <w:r w:rsidRPr="00904A47">
              <w:rPr>
                <w:sz w:val="20"/>
                <w:szCs w:val="20"/>
                <w:lang w:val="uk-UA"/>
              </w:rPr>
              <w:t>23</w:t>
            </w:r>
            <w:r w:rsidRPr="00904A47">
              <w:rPr>
                <w:sz w:val="20"/>
                <w:szCs w:val="20"/>
              </w:rPr>
              <w:t xml:space="preserve"> </w:t>
            </w:r>
            <w:r w:rsidRPr="00904A47">
              <w:rPr>
                <w:sz w:val="20"/>
                <w:szCs w:val="20"/>
                <w:lang w:val="uk-UA"/>
              </w:rPr>
              <w:t xml:space="preserve">та у 2024 </w:t>
            </w:r>
            <w:proofErr w:type="spellStart"/>
            <w:r w:rsidRPr="00904A47">
              <w:rPr>
                <w:sz w:val="20"/>
                <w:szCs w:val="20"/>
              </w:rPr>
              <w:t>ро</w:t>
            </w:r>
            <w:r w:rsidRPr="00904A47">
              <w:rPr>
                <w:sz w:val="20"/>
                <w:szCs w:val="20"/>
                <w:lang w:val="uk-UA"/>
              </w:rPr>
              <w:t>ках</w:t>
            </w:r>
            <w:proofErr w:type="spellEnd"/>
            <w:r w:rsidRPr="00904A47">
              <w:rPr>
                <w:sz w:val="20"/>
                <w:szCs w:val="20"/>
              </w:rPr>
              <w:t xml:space="preserve"> </w:t>
            </w:r>
            <w:proofErr w:type="spellStart"/>
            <w:r w:rsidRPr="00904A47">
              <w:rPr>
                <w:sz w:val="20"/>
                <w:szCs w:val="20"/>
              </w:rPr>
              <w:lastRenderedPageBreak/>
              <w:t>задовільною</w:t>
            </w:r>
            <w:proofErr w:type="spellEnd"/>
            <w:r w:rsidRPr="00904A47">
              <w:rPr>
                <w:sz w:val="20"/>
                <w:szCs w:val="20"/>
              </w:rPr>
              <w:t xml:space="preserve"> та такою, </w:t>
            </w:r>
            <w:proofErr w:type="spellStart"/>
            <w:r w:rsidRPr="00904A47">
              <w:rPr>
                <w:sz w:val="20"/>
                <w:szCs w:val="20"/>
              </w:rPr>
              <w:t>що</w:t>
            </w:r>
            <w:proofErr w:type="spellEnd"/>
            <w:r w:rsidRPr="00904A47">
              <w:rPr>
                <w:sz w:val="20"/>
                <w:szCs w:val="20"/>
              </w:rPr>
              <w:t xml:space="preserve"> </w:t>
            </w:r>
            <w:proofErr w:type="spellStart"/>
            <w:r w:rsidRPr="00904A47">
              <w:rPr>
                <w:sz w:val="20"/>
                <w:szCs w:val="20"/>
              </w:rPr>
              <w:t>відповідає</w:t>
            </w:r>
            <w:proofErr w:type="spellEnd"/>
            <w:r w:rsidRPr="00904A47">
              <w:rPr>
                <w:sz w:val="20"/>
                <w:szCs w:val="20"/>
              </w:rPr>
              <w:t xml:space="preserve"> </w:t>
            </w:r>
            <w:proofErr w:type="spellStart"/>
            <w:r w:rsidRPr="00904A47">
              <w:rPr>
                <w:sz w:val="20"/>
                <w:szCs w:val="20"/>
              </w:rPr>
              <w:t>інтересам</w:t>
            </w:r>
            <w:proofErr w:type="spellEnd"/>
            <w:r w:rsidRPr="00904A47">
              <w:rPr>
                <w:sz w:val="20"/>
                <w:szCs w:val="20"/>
              </w:rPr>
              <w:t xml:space="preserve"> </w:t>
            </w:r>
            <w:proofErr w:type="spellStart"/>
            <w:r w:rsidRPr="00904A47">
              <w:rPr>
                <w:sz w:val="20"/>
                <w:szCs w:val="20"/>
              </w:rPr>
              <w:t>Товариства</w:t>
            </w:r>
            <w:proofErr w:type="spellEnd"/>
            <w:r w:rsidRPr="00904A47">
              <w:rPr>
                <w:sz w:val="20"/>
                <w:szCs w:val="20"/>
                <w:lang w:val="uk-UA"/>
              </w:rPr>
              <w:t>.</w:t>
            </w:r>
          </w:p>
        </w:tc>
      </w:tr>
    </w:tbl>
    <w:p w:rsidR="00521A67" w:rsidRPr="008310DC" w:rsidRDefault="00521A67" w:rsidP="00521A67">
      <w:pPr>
        <w:rPr>
          <w:vanish/>
          <w:sz w:val="22"/>
          <w:szCs w:val="22"/>
        </w:rPr>
      </w:pP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762"/>
        <w:gridCol w:w="7038"/>
      </w:tblGrid>
      <w:tr w:rsidR="00521A67" w:rsidRPr="008310DC" w:rsidTr="009A179C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A67" w:rsidRPr="008310DC" w:rsidRDefault="00521A67" w:rsidP="009A179C">
            <w:pPr>
              <w:widowControl w:val="0"/>
              <w:spacing w:after="120"/>
              <w:rPr>
                <w:color w:val="000000"/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Варіанти голосування за проект рішення :</w:t>
            </w:r>
            <w:r w:rsidRPr="008310D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A67" w:rsidRPr="009D6869" w:rsidRDefault="00521A67" w:rsidP="009A179C">
            <w:pPr>
              <w:snapToGrid w:val="0"/>
              <w:rPr>
                <w:color w:val="000000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0" t="0" r="6985" b="0"/>
                      <wp:wrapSquare wrapText="bothSides"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748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99"/>
                                    <w:gridCol w:w="4353"/>
                                  </w:tblGrid>
                                  <w:tr w:rsidR="00521A67" w:rsidTr="008A182E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Default="00521A67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Pr="00305414" w:rsidRDefault="00521A67" w:rsidP="008A182E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Default="00521A67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Pr="00305414" w:rsidRDefault="00521A67" w:rsidP="008A182E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521A67" w:rsidRDefault="00521A67" w:rsidP="008A182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53" w:type="dxa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Pr="002D19E3" w:rsidRDefault="00521A67" w:rsidP="008A182E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УТРИМАВСЯ</w:t>
                                        </w:r>
                                      </w:p>
                                    </w:tc>
                                  </w:tr>
                                </w:tbl>
                                <w:p w:rsidR="00521A67" w:rsidRDefault="00521A67" w:rsidP="00521A6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1" o:spid="_x0000_s1026" type="#_x0000_t202" style="position:absolute;margin-left:4.9pt;margin-top:-16.45pt;width:336.9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" stroked="f">
                      <v:textbox inset="0,0,0,0">
                        <w:txbxContent>
                          <w:tbl>
                            <w:tblPr>
                              <w:tblW w:w="8748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99"/>
                              <w:gridCol w:w="4353"/>
                            </w:tblGrid>
                            <w:tr w:rsidR="00521A67" w:rsidTr="008A182E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Default="00521A67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Pr="00305414" w:rsidRDefault="00521A67" w:rsidP="008A182E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Default="00521A67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Pr="00305414" w:rsidRDefault="00521A67" w:rsidP="008A182E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1A67" w:rsidRDefault="00521A67" w:rsidP="008A182E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Pr="002D19E3" w:rsidRDefault="00521A67" w:rsidP="008A182E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  <w:t>УТРИМАВСЯ</w:t>
                                  </w:r>
                                </w:p>
                              </w:tc>
                            </w:tr>
                          </w:tbl>
                          <w:p w:rsidR="00521A67" w:rsidRDefault="00521A67" w:rsidP="00521A6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9D6869">
              <w:t xml:space="preserve">Ви </w:t>
            </w:r>
            <w:proofErr w:type="spellStart"/>
            <w:r w:rsidRPr="009D6869">
              <w:t>маєте</w:t>
            </w:r>
            <w:proofErr w:type="spellEnd"/>
            <w:r w:rsidRPr="009D6869">
              <w:t xml:space="preserve"> право </w:t>
            </w:r>
            <w:proofErr w:type="spellStart"/>
            <w:r w:rsidRPr="009D6869">
              <w:t>вибрати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тільки</w:t>
            </w:r>
            <w:proofErr w:type="spellEnd"/>
            <w:r w:rsidRPr="009D6869">
              <w:t xml:space="preserve"> один </w:t>
            </w:r>
            <w:proofErr w:type="spellStart"/>
            <w:r w:rsidRPr="009D6869">
              <w:t>варіант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голосування</w:t>
            </w:r>
            <w:proofErr w:type="spellEnd"/>
            <w:r w:rsidRPr="009D6869">
              <w:t xml:space="preserve">, </w:t>
            </w:r>
            <w:r w:rsidRPr="009D6869">
              <w:rPr>
                <w:lang w:val="uk-UA"/>
              </w:rPr>
              <w:t>В</w:t>
            </w:r>
            <w:proofErr w:type="spellStart"/>
            <w:r w:rsidRPr="009D6869">
              <w:t>аш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варіант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необхідно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помітити</w:t>
            </w:r>
            <w:proofErr w:type="spellEnd"/>
            <w:r w:rsidRPr="009D6869">
              <w:t xml:space="preserve"> знаком  «</w:t>
            </w:r>
            <w:r w:rsidRPr="009D6869">
              <w:rPr>
                <w:b/>
              </w:rPr>
              <w:t>+</w:t>
            </w:r>
            <w:r w:rsidRPr="009D6869">
              <w:t>»</w:t>
            </w:r>
            <w:r w:rsidRPr="009D6869">
              <w:rPr>
                <w:lang w:val="uk-UA"/>
              </w:rPr>
              <w:t xml:space="preserve"> або Х.</w:t>
            </w:r>
          </w:p>
        </w:tc>
      </w:tr>
      <w:tr w:rsidR="00521A67" w:rsidRPr="00DE2A58" w:rsidTr="009A179C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/>
                <w:sz w:val="22"/>
                <w:szCs w:val="22"/>
                <w:u w:val="single"/>
                <w:lang w:val="uk-UA"/>
              </w:rPr>
              <w:t>Питання № 2</w:t>
            </w:r>
            <w:r w:rsidRPr="008310DC">
              <w:rPr>
                <w:sz w:val="22"/>
                <w:szCs w:val="22"/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A67" w:rsidRPr="008310DC" w:rsidRDefault="00521A67" w:rsidP="009A179C">
            <w:pPr>
              <w:pStyle w:val="a3"/>
              <w:tabs>
                <w:tab w:val="left" w:pos="426"/>
              </w:tabs>
              <w:rPr>
                <w:sz w:val="22"/>
                <w:szCs w:val="22"/>
              </w:rPr>
            </w:pPr>
            <w:r w:rsidRPr="00904A47">
              <w:rPr>
                <w:sz w:val="20"/>
              </w:rPr>
              <w:t>Затвердження результатів фінансово-господарської діяльності АТ «КОВЕЛЬНАФТОПРОДУКТ» за 2023 рік, розподіл прибутку АТ «КОВЕЛЬНАФТОПРОДУКТ» або затвердження порядку покриття збитків за 2023 рік.</w:t>
            </w:r>
          </w:p>
        </w:tc>
      </w:tr>
      <w:tr w:rsidR="00521A67" w:rsidRPr="008310DC" w:rsidTr="009A179C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A67" w:rsidRPr="008310DC" w:rsidRDefault="00521A67" w:rsidP="009A179C">
            <w:pPr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Проект рішення  з питання</w:t>
            </w:r>
            <w:r w:rsidRPr="008310DC">
              <w:rPr>
                <w:sz w:val="22"/>
                <w:szCs w:val="22"/>
                <w:lang w:val="uk-UA"/>
              </w:rPr>
              <w:t xml:space="preserve"> № 2 порядку денного Загальних зборів </w:t>
            </w:r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A67" w:rsidRPr="00904A47" w:rsidRDefault="00521A67" w:rsidP="009A179C">
            <w:pPr>
              <w:ind w:left="284"/>
              <w:jc w:val="both"/>
            </w:pPr>
            <w:r w:rsidRPr="00904A47">
              <w:t xml:space="preserve">2.1. </w:t>
            </w:r>
            <w:proofErr w:type="spellStart"/>
            <w:r w:rsidRPr="00904A47">
              <w:t>Затвердити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результати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фінансово-господарської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діяльності</w:t>
            </w:r>
            <w:proofErr w:type="spellEnd"/>
            <w:r w:rsidRPr="00904A47">
              <w:t xml:space="preserve"> АТ «КОВЕЛЬНАФТОПРОДУКТ» за 2023 </w:t>
            </w:r>
            <w:proofErr w:type="spellStart"/>
            <w:r w:rsidRPr="00904A47">
              <w:t>рік</w:t>
            </w:r>
            <w:proofErr w:type="spellEnd"/>
            <w:r w:rsidRPr="00904A47">
              <w:t>.</w:t>
            </w:r>
          </w:p>
          <w:p w:rsidR="00521A67" w:rsidRPr="002D19E3" w:rsidRDefault="00521A67" w:rsidP="009A179C">
            <w:pPr>
              <w:ind w:left="284"/>
              <w:jc w:val="both"/>
              <w:rPr>
                <w:sz w:val="22"/>
                <w:szCs w:val="22"/>
              </w:rPr>
            </w:pPr>
            <w:r w:rsidRPr="00904A47">
              <w:t xml:space="preserve">2.2. </w:t>
            </w:r>
            <w:proofErr w:type="spellStart"/>
            <w:r w:rsidRPr="00904A47">
              <w:t>Отриманий</w:t>
            </w:r>
            <w:proofErr w:type="spellEnd"/>
            <w:r w:rsidRPr="00904A47">
              <w:t xml:space="preserve"> АТ «КОВЕЛЬНАФТОПРОДУКТ» </w:t>
            </w:r>
            <w:proofErr w:type="spellStart"/>
            <w:r w:rsidRPr="00904A47">
              <w:t>прибуток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від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фінансово</w:t>
            </w:r>
            <w:proofErr w:type="spellEnd"/>
            <w:r w:rsidRPr="00904A47">
              <w:t xml:space="preserve"> - </w:t>
            </w:r>
            <w:proofErr w:type="spellStart"/>
            <w:r w:rsidRPr="00904A47">
              <w:t>господарської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діяльності</w:t>
            </w:r>
            <w:proofErr w:type="spellEnd"/>
            <w:r w:rsidRPr="00904A47">
              <w:t xml:space="preserve"> за 2023 </w:t>
            </w:r>
            <w:proofErr w:type="spellStart"/>
            <w:r w:rsidRPr="00904A47">
              <w:t>рік</w:t>
            </w:r>
            <w:proofErr w:type="spellEnd"/>
            <w:r w:rsidRPr="00904A47">
              <w:t xml:space="preserve"> в </w:t>
            </w:r>
            <w:proofErr w:type="spellStart"/>
            <w:r w:rsidRPr="00904A47">
              <w:t>сумі</w:t>
            </w:r>
            <w:proofErr w:type="spellEnd"/>
            <w:r w:rsidRPr="00904A47">
              <w:t xml:space="preserve"> 72 500.00 (</w:t>
            </w:r>
            <w:proofErr w:type="spellStart"/>
            <w:r w:rsidRPr="00904A47">
              <w:t>сімдесят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дві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тисячі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п'ятсот</w:t>
            </w:r>
            <w:proofErr w:type="spellEnd"/>
            <w:r w:rsidRPr="00904A47">
              <w:t xml:space="preserve">) </w:t>
            </w:r>
            <w:proofErr w:type="spellStart"/>
            <w:r w:rsidRPr="00904A47">
              <w:t>гривень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спрямувати</w:t>
            </w:r>
            <w:proofErr w:type="spellEnd"/>
            <w:r w:rsidRPr="00904A47">
              <w:t xml:space="preserve"> на </w:t>
            </w:r>
            <w:proofErr w:type="spellStart"/>
            <w:r w:rsidRPr="00904A47">
              <w:t>зменшення</w:t>
            </w:r>
            <w:proofErr w:type="spellEnd"/>
            <w:r w:rsidRPr="00904A47">
              <w:t xml:space="preserve">  </w:t>
            </w:r>
            <w:proofErr w:type="spellStart"/>
            <w:r w:rsidRPr="00904A47">
              <w:t>збитків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минулих</w:t>
            </w:r>
            <w:proofErr w:type="spellEnd"/>
            <w:r w:rsidRPr="00904A47">
              <w:t xml:space="preserve"> </w:t>
            </w:r>
            <w:proofErr w:type="spellStart"/>
            <w:r w:rsidRPr="00904A47">
              <w:t>років</w:t>
            </w:r>
            <w:proofErr w:type="spellEnd"/>
            <w:r w:rsidRPr="00904A47">
              <w:t xml:space="preserve">. </w:t>
            </w:r>
          </w:p>
        </w:tc>
      </w:tr>
      <w:tr w:rsidR="00521A67" w:rsidRPr="008310DC" w:rsidTr="009A179C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A67" w:rsidRPr="008310DC" w:rsidRDefault="00521A67" w:rsidP="009A179C">
            <w:pPr>
              <w:widowControl w:val="0"/>
              <w:spacing w:after="120"/>
              <w:rPr>
                <w:color w:val="000000"/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Варіанти голосування за проект рішення:</w:t>
            </w:r>
            <w:r w:rsidRPr="008310D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A67" w:rsidRPr="009D6869" w:rsidRDefault="00521A67" w:rsidP="009A179C">
            <w:pPr>
              <w:snapToGrid w:val="0"/>
              <w:rPr>
                <w:color w:val="000000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0" t="0" r="6985" b="0"/>
                      <wp:wrapSquare wrapText="bothSides"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748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99"/>
                                    <w:gridCol w:w="4353"/>
                                  </w:tblGrid>
                                  <w:tr w:rsidR="00521A67" w:rsidTr="008A182E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Default="00521A67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Pr="00305414" w:rsidRDefault="00521A67" w:rsidP="008A182E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Default="00521A67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Pr="00305414" w:rsidRDefault="00521A67" w:rsidP="008A182E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521A67" w:rsidRDefault="00521A67" w:rsidP="008A182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53" w:type="dxa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Pr="002D19E3" w:rsidRDefault="00521A67" w:rsidP="008A182E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УТРИМАВСЯ</w:t>
                                        </w:r>
                                      </w:p>
                                    </w:tc>
                                  </w:tr>
                                </w:tbl>
                                <w:p w:rsidR="00521A67" w:rsidRDefault="00521A67" w:rsidP="00521A6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7" type="#_x0000_t202" style="position:absolute;margin-left:4.9pt;margin-top:-16.45pt;width:336.9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R0xmNooCAAAI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8748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99"/>
                              <w:gridCol w:w="4353"/>
                            </w:tblGrid>
                            <w:tr w:rsidR="00521A67" w:rsidTr="008A182E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Default="00521A67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Pr="00305414" w:rsidRDefault="00521A67" w:rsidP="008A182E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Default="00521A67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Pr="00305414" w:rsidRDefault="00521A67" w:rsidP="008A182E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1A67" w:rsidRDefault="00521A67" w:rsidP="008A182E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Pr="002D19E3" w:rsidRDefault="00521A67" w:rsidP="008A182E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  <w:t>УТРИМАВСЯ</w:t>
                                  </w:r>
                                </w:p>
                              </w:tc>
                            </w:tr>
                          </w:tbl>
                          <w:p w:rsidR="00521A67" w:rsidRDefault="00521A67" w:rsidP="00521A6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9D6869">
              <w:t xml:space="preserve">Ви </w:t>
            </w:r>
            <w:proofErr w:type="spellStart"/>
            <w:r w:rsidRPr="009D6869">
              <w:t>маєте</w:t>
            </w:r>
            <w:proofErr w:type="spellEnd"/>
            <w:r w:rsidRPr="009D6869">
              <w:t xml:space="preserve"> право </w:t>
            </w:r>
            <w:proofErr w:type="spellStart"/>
            <w:r w:rsidRPr="009D6869">
              <w:t>вибрати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тільки</w:t>
            </w:r>
            <w:proofErr w:type="spellEnd"/>
            <w:r w:rsidRPr="009D6869">
              <w:t xml:space="preserve"> один </w:t>
            </w:r>
            <w:proofErr w:type="spellStart"/>
            <w:r w:rsidRPr="009D6869">
              <w:t>варіант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голосування</w:t>
            </w:r>
            <w:proofErr w:type="spellEnd"/>
            <w:r w:rsidRPr="009D6869">
              <w:t xml:space="preserve">, </w:t>
            </w:r>
            <w:r w:rsidRPr="009D6869">
              <w:rPr>
                <w:lang w:val="uk-UA"/>
              </w:rPr>
              <w:t>В</w:t>
            </w:r>
            <w:proofErr w:type="spellStart"/>
            <w:r w:rsidRPr="009D6869">
              <w:t>аш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варіант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необхідно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помітити</w:t>
            </w:r>
            <w:proofErr w:type="spellEnd"/>
            <w:r w:rsidRPr="009D6869">
              <w:t xml:space="preserve"> знаком  «</w:t>
            </w:r>
            <w:r w:rsidRPr="009D6869">
              <w:rPr>
                <w:b/>
              </w:rPr>
              <w:t>+</w:t>
            </w:r>
            <w:r w:rsidRPr="009D6869">
              <w:t>»</w:t>
            </w:r>
            <w:r w:rsidRPr="009D6869">
              <w:rPr>
                <w:lang w:val="uk-UA"/>
              </w:rPr>
              <w:t xml:space="preserve"> або Х.</w:t>
            </w:r>
          </w:p>
        </w:tc>
      </w:tr>
      <w:tr w:rsidR="00521A67" w:rsidRPr="008310DC" w:rsidTr="009A179C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/>
                <w:sz w:val="22"/>
                <w:szCs w:val="22"/>
                <w:u w:val="single"/>
                <w:lang w:val="uk-UA"/>
              </w:rPr>
              <w:t>Питання № 3</w:t>
            </w:r>
            <w:r w:rsidRPr="008310DC">
              <w:rPr>
                <w:sz w:val="22"/>
                <w:szCs w:val="22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A67" w:rsidRPr="00904A47" w:rsidRDefault="00521A67" w:rsidP="009A179C">
            <w:pPr>
              <w:pStyle w:val="a7"/>
              <w:shd w:val="clear" w:color="auto" w:fill="FFFFFF"/>
              <w:ind w:left="0" w:right="45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904A47">
              <w:rPr>
                <w:sz w:val="20"/>
                <w:szCs w:val="20"/>
              </w:rPr>
              <w:t>Прийняття</w:t>
            </w:r>
            <w:proofErr w:type="spellEnd"/>
            <w:r w:rsidRPr="00904A47">
              <w:rPr>
                <w:sz w:val="20"/>
                <w:szCs w:val="20"/>
              </w:rPr>
              <w:t xml:space="preserve"> </w:t>
            </w:r>
            <w:proofErr w:type="spellStart"/>
            <w:r w:rsidRPr="00904A47">
              <w:rPr>
                <w:sz w:val="20"/>
                <w:szCs w:val="20"/>
              </w:rPr>
              <w:t>рішення</w:t>
            </w:r>
            <w:proofErr w:type="spellEnd"/>
            <w:r w:rsidRPr="00904A47">
              <w:rPr>
                <w:sz w:val="20"/>
                <w:szCs w:val="20"/>
              </w:rPr>
              <w:t xml:space="preserve"> про </w:t>
            </w:r>
            <w:proofErr w:type="spellStart"/>
            <w:r w:rsidRPr="00904A47">
              <w:rPr>
                <w:sz w:val="20"/>
                <w:szCs w:val="20"/>
              </w:rPr>
              <w:t>вчинення</w:t>
            </w:r>
            <w:proofErr w:type="spellEnd"/>
            <w:r w:rsidRPr="00904A47">
              <w:rPr>
                <w:sz w:val="20"/>
                <w:szCs w:val="20"/>
              </w:rPr>
              <w:t xml:space="preserve"> АТ «</w:t>
            </w:r>
            <w:r w:rsidRPr="00904A47">
              <w:rPr>
                <w:sz w:val="20"/>
                <w:szCs w:val="20"/>
                <w:lang w:val="uk-UA"/>
              </w:rPr>
              <w:t>КОВЕЛЬ</w:t>
            </w:r>
            <w:r w:rsidRPr="00904A47">
              <w:rPr>
                <w:sz w:val="20"/>
                <w:szCs w:val="20"/>
              </w:rPr>
              <w:t>НАФТОПРОДУКТ»</w:t>
            </w:r>
            <w:r w:rsidRPr="00904A4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04A47">
              <w:rPr>
                <w:sz w:val="20"/>
                <w:szCs w:val="20"/>
              </w:rPr>
              <w:t>значних</w:t>
            </w:r>
            <w:proofErr w:type="spellEnd"/>
            <w:r w:rsidRPr="00904A47">
              <w:rPr>
                <w:sz w:val="20"/>
                <w:szCs w:val="20"/>
              </w:rPr>
              <w:t xml:space="preserve"> </w:t>
            </w:r>
            <w:proofErr w:type="spellStart"/>
            <w:r w:rsidRPr="00904A47">
              <w:rPr>
                <w:sz w:val="20"/>
                <w:szCs w:val="20"/>
              </w:rPr>
              <w:t>правочинів</w:t>
            </w:r>
            <w:proofErr w:type="spellEnd"/>
            <w:r w:rsidRPr="00904A47">
              <w:rPr>
                <w:sz w:val="20"/>
                <w:szCs w:val="20"/>
              </w:rPr>
              <w:t xml:space="preserve"> </w:t>
            </w:r>
            <w:proofErr w:type="spellStart"/>
            <w:r w:rsidRPr="00904A47">
              <w:rPr>
                <w:sz w:val="20"/>
                <w:szCs w:val="20"/>
              </w:rPr>
              <w:t>із</w:t>
            </w:r>
            <w:proofErr w:type="spellEnd"/>
            <w:r w:rsidRPr="00904A47">
              <w:rPr>
                <w:sz w:val="20"/>
                <w:szCs w:val="20"/>
              </w:rPr>
              <w:t xml:space="preserve"> </w:t>
            </w:r>
            <w:proofErr w:type="spellStart"/>
            <w:r w:rsidRPr="00904A47">
              <w:rPr>
                <w:sz w:val="20"/>
                <w:szCs w:val="20"/>
              </w:rPr>
              <w:t>заінтересованістю</w:t>
            </w:r>
            <w:proofErr w:type="spellEnd"/>
            <w:r w:rsidRPr="00904A47">
              <w:rPr>
                <w:sz w:val="20"/>
                <w:szCs w:val="20"/>
              </w:rPr>
              <w:t>.</w:t>
            </w:r>
          </w:p>
          <w:p w:rsidR="00521A67" w:rsidRPr="008310DC" w:rsidRDefault="00521A67" w:rsidP="009A179C">
            <w:pPr>
              <w:snapToGrid w:val="0"/>
              <w:rPr>
                <w:sz w:val="22"/>
                <w:szCs w:val="22"/>
              </w:rPr>
            </w:pPr>
          </w:p>
        </w:tc>
      </w:tr>
      <w:tr w:rsidR="00521A67" w:rsidRPr="008310DC" w:rsidTr="009A179C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A67" w:rsidRPr="008310DC" w:rsidRDefault="00521A67" w:rsidP="009A179C">
            <w:pPr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  <w:p w:rsidR="00521A67" w:rsidRPr="008310DC" w:rsidRDefault="00521A67" w:rsidP="009A179C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Проект рішення  з питання</w:t>
            </w:r>
            <w:r w:rsidRPr="008310DC">
              <w:rPr>
                <w:sz w:val="22"/>
                <w:szCs w:val="22"/>
                <w:lang w:val="uk-UA"/>
              </w:rPr>
              <w:t xml:space="preserve"> № 3 порядку денного Загальних зборів </w:t>
            </w:r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A67" w:rsidRPr="00904A47" w:rsidRDefault="00521A67" w:rsidP="009A179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04A47">
              <w:rPr>
                <w:lang w:val="uk-UA"/>
              </w:rPr>
              <w:t>АТ «КОВЕЛЬНАФТОПРОДУКТ» здійснити відчуження на користь ТОВАРИСТВА З ОБМЕЖЕНОЮ ВІДПОВІДАЛЬНІСТЮ «ВЕСТ ОЙЛ ГРУП» (ідентифікаційний код 34524327) належного йому на праві власності нерухомого та рухомого майна та вчинити значні правочини із заінтересованістю, а саме:</w:t>
            </w:r>
          </w:p>
          <w:p w:rsidR="00521A67" w:rsidRPr="00904A47" w:rsidRDefault="00521A67" w:rsidP="00521A67">
            <w:pPr>
              <w:pStyle w:val="a7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sz w:val="20"/>
                <w:szCs w:val="20"/>
                <w:lang w:val="uk-UA"/>
              </w:rPr>
            </w:pPr>
            <w:r w:rsidRPr="00904A47">
              <w:rPr>
                <w:sz w:val="20"/>
                <w:szCs w:val="20"/>
                <w:lang w:val="uk-UA"/>
              </w:rPr>
              <w:t xml:space="preserve">Договір купівлі-продажу нерухомого майна – комплекс будівель та споруд виробничого призначення, що розташований за </w:t>
            </w:r>
            <w:proofErr w:type="spellStart"/>
            <w:r w:rsidRPr="00904A47">
              <w:rPr>
                <w:sz w:val="20"/>
                <w:szCs w:val="20"/>
                <w:lang w:val="uk-UA"/>
              </w:rPr>
              <w:t>адресою</w:t>
            </w:r>
            <w:proofErr w:type="spellEnd"/>
            <w:r w:rsidRPr="00904A47">
              <w:rPr>
                <w:sz w:val="20"/>
                <w:szCs w:val="20"/>
                <w:lang w:val="uk-UA"/>
              </w:rPr>
              <w:t xml:space="preserve">: Волинська область, місто Ковель, вулиця Луцька, будинок 21, реєстраційний номер об’єкта нерухомого майна </w:t>
            </w:r>
            <w:r w:rsidRPr="00904A47">
              <w:rPr>
                <w:rFonts w:eastAsia="Arial Unicode MS"/>
                <w:sz w:val="20"/>
                <w:szCs w:val="20"/>
                <w:lang w:val="uk-UA" w:eastAsia="uk-UA"/>
              </w:rPr>
              <w:t>17870807104</w:t>
            </w:r>
            <w:r w:rsidRPr="00904A47">
              <w:rPr>
                <w:sz w:val="20"/>
                <w:szCs w:val="20"/>
                <w:lang w:val="uk-UA"/>
              </w:rPr>
              <w:t xml:space="preserve">, за ціною продажу 21 251 000,00 (двадцять один мільйон двісті п’ятдесят одна тисяча грн. 00 коп.) гривень,  на умовах відстрочення платежу строком 30 робочих днів з дня підписання договору купівлі-продажу, державної реєстрації переходу права власності в день посвідчення договору купівлі-продажу та підписання акту приймання-передавання, та укласти з ТОВ «ВЕСТ ОЙЛ ГРУП» відповідний договір купівлі-продажу нерухомого майна. </w:t>
            </w:r>
          </w:p>
          <w:p w:rsidR="00521A67" w:rsidRPr="00904A47" w:rsidRDefault="00521A67" w:rsidP="00521A67">
            <w:pPr>
              <w:pStyle w:val="a7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sz w:val="20"/>
                <w:szCs w:val="20"/>
                <w:lang w:val="uk-UA"/>
              </w:rPr>
            </w:pPr>
            <w:r w:rsidRPr="00904A47">
              <w:rPr>
                <w:sz w:val="20"/>
                <w:szCs w:val="20"/>
                <w:lang w:val="uk-UA"/>
              </w:rPr>
              <w:t xml:space="preserve">Договір купівлі-продажу рухомого майна – обладнання – комплексу будівель та споруд виробничого призначення, що розташований за </w:t>
            </w:r>
            <w:proofErr w:type="spellStart"/>
            <w:r w:rsidRPr="00904A47">
              <w:rPr>
                <w:sz w:val="20"/>
                <w:szCs w:val="20"/>
                <w:lang w:val="uk-UA"/>
              </w:rPr>
              <w:t>адресою</w:t>
            </w:r>
            <w:proofErr w:type="spellEnd"/>
            <w:r w:rsidRPr="00904A47">
              <w:rPr>
                <w:sz w:val="20"/>
                <w:szCs w:val="20"/>
                <w:lang w:val="uk-UA"/>
              </w:rPr>
              <w:t>: Волинська область, місто Ковель, вулиця Луцька, будинок 21, за ціною продажу 16 235 000,00 (шістнадцять мільйонів  двісті тридцять п’ять тисяч грн. 00 коп.) гривень,  та укласти з ТОВ «ВЕСТ ОЙЛ ГРУП» відповідний договір купівлі-продажу рухомого майна.</w:t>
            </w:r>
          </w:p>
          <w:p w:rsidR="00521A67" w:rsidRPr="008310DC" w:rsidRDefault="00521A67" w:rsidP="009A179C">
            <w:pPr>
              <w:pStyle w:val="a3"/>
              <w:spacing w:beforeLines="20" w:before="48" w:afterLines="20" w:after="48"/>
              <w:ind w:firstLine="284"/>
              <w:rPr>
                <w:sz w:val="22"/>
                <w:szCs w:val="22"/>
              </w:rPr>
            </w:pPr>
            <w:r w:rsidRPr="00904A47">
              <w:rPr>
                <w:sz w:val="20"/>
              </w:rPr>
              <w:t>Уповноважити Директора Товариства з правом передачі повноважень за довіреністю, визначити на власний розсуд решту умов, що не визначені цим Протоколом, до договорів купівлі-продажу нерухомого та рухомого майна, з правом підписання будь-яких документів, які можуть бути необхідні у зв‘язку з вчиненням правочинів щодо продажу Товариством зазначеного майна.</w:t>
            </w:r>
          </w:p>
        </w:tc>
      </w:tr>
      <w:tr w:rsidR="00521A67" w:rsidRPr="008310DC" w:rsidTr="009A179C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A67" w:rsidRPr="008310DC" w:rsidRDefault="00521A67" w:rsidP="009A179C">
            <w:pPr>
              <w:widowControl w:val="0"/>
              <w:spacing w:after="120"/>
              <w:rPr>
                <w:color w:val="000000"/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Варіанти голосування за проект рішення:</w:t>
            </w:r>
            <w:r w:rsidRPr="008310D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A67" w:rsidRPr="009D6869" w:rsidRDefault="00521A67" w:rsidP="009A179C">
            <w:pPr>
              <w:snapToGrid w:val="0"/>
              <w:rPr>
                <w:color w:val="000000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0" t="0" r="6985" b="0"/>
                      <wp:wrapSquare wrapText="bothSides"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748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57"/>
                                    <w:gridCol w:w="4495"/>
                                  </w:tblGrid>
                                  <w:tr w:rsidR="00521A67" w:rsidTr="008A182E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Default="00521A67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Pr="00305414" w:rsidRDefault="00521A67" w:rsidP="008A182E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Default="00521A67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Pr="00305414" w:rsidRDefault="00521A67" w:rsidP="008A182E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521A67" w:rsidRDefault="00521A67" w:rsidP="008A182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95" w:type="dxa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521A67" w:rsidRPr="002D19E3" w:rsidRDefault="00521A67" w:rsidP="008A182E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УТРИМАВСЯ</w:t>
                                        </w:r>
                                      </w:p>
                                    </w:tc>
                                  </w:tr>
                                </w:tbl>
                                <w:p w:rsidR="00521A67" w:rsidRDefault="00521A67" w:rsidP="00521A6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28" type="#_x0000_t202" style="position:absolute;margin-left:4.9pt;margin-top:-16.45pt;width:336.9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DeBJZYoCAAAG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8748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57"/>
                              <w:gridCol w:w="4495"/>
                            </w:tblGrid>
                            <w:tr w:rsidR="00521A67" w:rsidTr="008A182E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Default="00521A67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Pr="00305414" w:rsidRDefault="00521A67" w:rsidP="008A182E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Default="00521A67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Pr="00305414" w:rsidRDefault="00521A67" w:rsidP="008A182E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1A67" w:rsidRDefault="00521A67" w:rsidP="008A182E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21A67" w:rsidRPr="002D19E3" w:rsidRDefault="00521A67" w:rsidP="008A182E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  <w:t>УТРИМАВСЯ</w:t>
                                  </w:r>
                                </w:p>
                              </w:tc>
                            </w:tr>
                          </w:tbl>
                          <w:p w:rsidR="00521A67" w:rsidRDefault="00521A67" w:rsidP="00521A6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9D6869">
              <w:t xml:space="preserve">Ви </w:t>
            </w:r>
            <w:proofErr w:type="spellStart"/>
            <w:r w:rsidRPr="009D6869">
              <w:t>маєте</w:t>
            </w:r>
            <w:proofErr w:type="spellEnd"/>
            <w:r w:rsidRPr="009D6869">
              <w:t xml:space="preserve"> право </w:t>
            </w:r>
            <w:proofErr w:type="spellStart"/>
            <w:r w:rsidRPr="009D6869">
              <w:t>вибрати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тільки</w:t>
            </w:r>
            <w:proofErr w:type="spellEnd"/>
            <w:r w:rsidRPr="009D6869">
              <w:t xml:space="preserve"> один </w:t>
            </w:r>
            <w:proofErr w:type="spellStart"/>
            <w:r w:rsidRPr="009D6869">
              <w:t>варіант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голосування</w:t>
            </w:r>
            <w:proofErr w:type="spellEnd"/>
            <w:r w:rsidRPr="009D6869">
              <w:t xml:space="preserve">, </w:t>
            </w:r>
            <w:r w:rsidRPr="009D6869">
              <w:rPr>
                <w:lang w:val="uk-UA"/>
              </w:rPr>
              <w:t>В</w:t>
            </w:r>
            <w:proofErr w:type="spellStart"/>
            <w:r w:rsidRPr="009D6869">
              <w:t>аш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варіант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необхідно</w:t>
            </w:r>
            <w:proofErr w:type="spellEnd"/>
            <w:r w:rsidRPr="009D6869">
              <w:t xml:space="preserve"> </w:t>
            </w:r>
            <w:proofErr w:type="spellStart"/>
            <w:r w:rsidRPr="009D6869">
              <w:t>помітити</w:t>
            </w:r>
            <w:proofErr w:type="spellEnd"/>
            <w:r w:rsidRPr="009D6869">
              <w:t xml:space="preserve"> знаком  «</w:t>
            </w:r>
            <w:r w:rsidRPr="009D6869">
              <w:rPr>
                <w:b/>
              </w:rPr>
              <w:t>+</w:t>
            </w:r>
            <w:r w:rsidRPr="009D6869">
              <w:t>»</w:t>
            </w:r>
            <w:r w:rsidRPr="009D6869">
              <w:rPr>
                <w:lang w:val="uk-UA"/>
              </w:rPr>
              <w:t xml:space="preserve"> або Х.</w:t>
            </w:r>
          </w:p>
        </w:tc>
      </w:tr>
    </w:tbl>
    <w:p w:rsidR="00521A67" w:rsidRPr="008310DC" w:rsidRDefault="00521A67" w:rsidP="00521A67">
      <w:pPr>
        <w:rPr>
          <w:b/>
          <w:bCs/>
          <w:i/>
          <w:iCs/>
          <w:color w:val="000000"/>
          <w:sz w:val="22"/>
          <w:szCs w:val="22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21A67" w:rsidRPr="009D6869" w:rsidTr="009A179C">
        <w:tc>
          <w:tcPr>
            <w:tcW w:w="10800" w:type="dxa"/>
            <w:shd w:val="clear" w:color="auto" w:fill="auto"/>
          </w:tcPr>
          <w:p w:rsidR="00521A67" w:rsidRPr="009D6869" w:rsidRDefault="00521A67" w:rsidP="009A179C">
            <w:pPr>
              <w:rPr>
                <w:lang w:val="uk-UA"/>
              </w:rPr>
            </w:pPr>
            <w:r w:rsidRPr="009D6869">
              <w:rPr>
                <w:lang w:val="uk-UA"/>
              </w:rPr>
              <w:t>Підпис та ПІБ акціонера (представника акціонера):</w:t>
            </w:r>
          </w:p>
          <w:p w:rsidR="00521A67" w:rsidRPr="009D6869" w:rsidRDefault="00521A67" w:rsidP="009A179C">
            <w:pPr>
              <w:rPr>
                <w:lang w:val="uk-UA"/>
              </w:rPr>
            </w:pPr>
          </w:p>
        </w:tc>
      </w:tr>
    </w:tbl>
    <w:p w:rsidR="00521A67" w:rsidRPr="009D6869" w:rsidRDefault="00521A67" w:rsidP="00521A67">
      <w:pPr>
        <w:rPr>
          <w:vanish/>
        </w:rPr>
      </w:pP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521A67" w:rsidRPr="009D6869" w:rsidTr="009A179C">
        <w:trPr>
          <w:trHeight w:val="298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21A67" w:rsidRPr="009D6869" w:rsidRDefault="00521A67" w:rsidP="009A179C">
            <w:pPr>
              <w:jc w:val="both"/>
              <w:rPr>
                <w:lang w:val="uk-UA"/>
              </w:rPr>
            </w:pPr>
            <w:r w:rsidRPr="009D6869">
              <w:rPr>
                <w:b/>
                <w:i/>
                <w:u w:val="single"/>
                <w:lang w:val="uk-UA"/>
              </w:rPr>
              <w:t>Увага!</w:t>
            </w:r>
            <w:r w:rsidRPr="009D6869">
              <w:rPr>
                <w:i/>
                <w:u w:val="single"/>
                <w:lang w:val="uk-UA"/>
              </w:rPr>
              <w:t>:</w:t>
            </w:r>
            <w:r w:rsidRPr="009D6869">
              <w:rPr>
                <w:i/>
                <w:lang w:val="uk-UA"/>
              </w:rPr>
              <w:t xml:space="preserve"> Бюлетень має бути підписаний акціонером (представником акціонера) та має містити реквізити акціонера (представника акціонера ) та найменування юридичної особи у разі, якщо вона є 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 підпису бюлетень вважатиметься недійсним.</w:t>
            </w:r>
          </w:p>
        </w:tc>
      </w:tr>
    </w:tbl>
    <w:p w:rsidR="00521A67" w:rsidRPr="008310DC" w:rsidRDefault="00521A67" w:rsidP="00521A67">
      <w:pPr>
        <w:rPr>
          <w:b/>
          <w:bCs/>
          <w:i/>
          <w:iCs/>
          <w:color w:val="000000"/>
          <w:sz w:val="22"/>
          <w:szCs w:val="22"/>
        </w:rPr>
      </w:pPr>
    </w:p>
    <w:p w:rsidR="00DC43FE" w:rsidRDefault="004358F2"/>
    <w:sectPr w:rsidR="00DC43FE" w:rsidSect="005274EA">
      <w:footerReference w:type="default" r:id="rId6"/>
      <w:footnotePr>
        <w:pos w:val="beneathText"/>
      </w:footnotePr>
      <w:pgSz w:w="11905" w:h="16837"/>
      <w:pgMar w:top="426" w:right="565" w:bottom="567" w:left="851" w:header="708" w:footer="9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48F" w:rsidRPr="003152EC" w:rsidRDefault="004358F2">
    <w:pPr>
      <w:pStyle w:val="a5"/>
      <w:jc w:val="right"/>
      <w:rPr>
        <w:sz w:val="18"/>
        <w:szCs w:val="18"/>
      </w:rPr>
    </w:pPr>
    <w:r w:rsidRPr="003152EC">
      <w:rPr>
        <w:sz w:val="18"/>
        <w:szCs w:val="18"/>
      </w:rPr>
      <w:fldChar w:fldCharType="begin"/>
    </w:r>
    <w:r w:rsidRPr="003152EC">
      <w:rPr>
        <w:sz w:val="18"/>
        <w:szCs w:val="18"/>
      </w:rPr>
      <w:instrText xml:space="preserve"> PAGE   \* MERGEFORMAT </w:instrText>
    </w:r>
    <w:r w:rsidRPr="003152EC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3152EC">
      <w:rPr>
        <w:sz w:val="18"/>
        <w:szCs w:val="18"/>
      </w:rPr>
      <w:fldChar w:fldCharType="end"/>
    </w:r>
  </w:p>
  <w:p w:rsidR="00D4448F" w:rsidRDefault="004358F2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76FE4"/>
    <w:multiLevelType w:val="multilevel"/>
    <w:tmpl w:val="AB50CF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67"/>
    <w:rsid w:val="004358F2"/>
    <w:rsid w:val="004456B7"/>
    <w:rsid w:val="00521A67"/>
    <w:rsid w:val="005C2533"/>
    <w:rsid w:val="00783218"/>
    <w:rsid w:val="007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1A67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521A6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footer"/>
    <w:basedOn w:val="a"/>
    <w:link w:val="a6"/>
    <w:uiPriority w:val="99"/>
    <w:rsid w:val="00521A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1A67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List Paragraph"/>
    <w:aliases w:val="En tête 1,Γράφημα,Citation List,본문(내용),List Paragraph (numbered (a)),List Paragraph"/>
    <w:basedOn w:val="a"/>
    <w:link w:val="a8"/>
    <w:uiPriority w:val="34"/>
    <w:qFormat/>
    <w:rsid w:val="00521A6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a8">
    <w:name w:val="Абзац списка Знак"/>
    <w:aliases w:val="En tête 1 Знак,Γράφημα Знак,Citation List Знак,본문(내용) Знак,List Paragraph (numbered (a)) Знак,List Paragraph Знак"/>
    <w:link w:val="a7"/>
    <w:uiPriority w:val="34"/>
    <w:qFormat/>
    <w:locked/>
    <w:rsid w:val="00521A6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1A67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521A6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footer"/>
    <w:basedOn w:val="a"/>
    <w:link w:val="a6"/>
    <w:uiPriority w:val="99"/>
    <w:rsid w:val="00521A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1A67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List Paragraph"/>
    <w:aliases w:val="En tête 1,Γράφημα,Citation List,본문(내용),List Paragraph (numbered (a)),List Paragraph"/>
    <w:basedOn w:val="a"/>
    <w:link w:val="a8"/>
    <w:uiPriority w:val="34"/>
    <w:qFormat/>
    <w:rsid w:val="00521A6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a8">
    <w:name w:val="Абзац списка Знак"/>
    <w:aliases w:val="En tête 1 Знак,Γράφημα Знак,Citation List Знак,본문(내용) Знак,List Paragraph (numbered (a)) Знак,List Paragraph Знак"/>
    <w:link w:val="a7"/>
    <w:uiPriority w:val="34"/>
    <w:qFormat/>
    <w:locked/>
    <w:rsid w:val="00521A6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3708</Words>
  <Characters>2115</Characters>
  <Application>Microsoft Office Word</Application>
  <DocSecurity>0</DocSecurity>
  <Lines>17</Lines>
  <Paragraphs>11</Paragraphs>
  <ScaleCrop>false</ScaleCrop>
  <Company>no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2</cp:revision>
  <dcterms:created xsi:type="dcterms:W3CDTF">2025-02-11T09:01:00Z</dcterms:created>
  <dcterms:modified xsi:type="dcterms:W3CDTF">2025-02-11T09:02:00Z</dcterms:modified>
</cp:coreProperties>
</file>